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9" w:rsidRPr="003C2C89" w:rsidRDefault="003C2C89" w:rsidP="003C2C89">
      <w:r w:rsidRPr="003C2C89">
        <w:rPr>
          <w:b/>
          <w:bCs/>
        </w:rPr>
        <w:t>Итоги деятельности Консультационного центра и консультационных пунктов для потребителей в Пермском крае за 2019 год</w:t>
      </w:r>
    </w:p>
    <w:p w:rsidR="003C2C89" w:rsidRPr="003C2C89" w:rsidRDefault="003C2C89" w:rsidP="003C2C89">
      <w:r w:rsidRPr="003C2C89">
        <w:rPr>
          <w:b/>
          <w:bCs/>
        </w:rPr>
        <w:t> </w:t>
      </w:r>
    </w:p>
    <w:p w:rsidR="003C2C89" w:rsidRPr="003C2C89" w:rsidRDefault="003C2C89" w:rsidP="003C2C89">
      <w:r w:rsidRPr="003C2C89">
        <w:t xml:space="preserve">По итогам деятельности за 2019 год специалистами Консультационного центра и консультационных пунктов для потребителей Пермского края оказано 6238 </w:t>
      </w:r>
      <w:r w:rsidRPr="003C2C89">
        <w:rPr>
          <w:b/>
          <w:bCs/>
        </w:rPr>
        <w:t>консультаций</w:t>
      </w:r>
      <w:r w:rsidRPr="003C2C89">
        <w:t> по вопросам защиты прав потребителей, в том числе 1904 на личном приёме, 4283 - телефонные консультации, 147 - письменные консультации,  17 - по электронной почте.</w:t>
      </w:r>
    </w:p>
    <w:p w:rsidR="003C2C89" w:rsidRPr="003C2C89" w:rsidRDefault="003C2C89" w:rsidP="003C2C89">
      <w:r w:rsidRPr="003C2C89">
        <w:t>Личный приём граждан осуществляется в краевом центре и 7 консультационных пунктах края.</w:t>
      </w:r>
    </w:p>
    <w:p w:rsidR="003C2C89" w:rsidRPr="003C2C89" w:rsidRDefault="003C2C89" w:rsidP="003C2C89">
      <w:r w:rsidRPr="003C2C89">
        <w:t>С целью восстановления нарушенных прав потребителей подготовлено 122</w:t>
      </w:r>
      <w:r w:rsidRPr="003C2C89">
        <w:rPr>
          <w:b/>
          <w:bCs/>
        </w:rPr>
        <w:t xml:space="preserve"> документа, </w:t>
      </w:r>
      <w:r w:rsidRPr="003C2C89">
        <w:t xml:space="preserve">большая часть которых связана с вопросами продажи мобильных телефонов и технически сложных товаров бытового назначения. Составлено 89 претензий, 18 исковых заявлений, 15 жалоб в надзорные органы. </w:t>
      </w:r>
    </w:p>
    <w:p w:rsidR="003C2C89" w:rsidRPr="003C2C89" w:rsidRDefault="003C2C89" w:rsidP="003C2C89">
      <w:r w:rsidRPr="003C2C89">
        <w:t>Наибольшее количество обращений в 2019 году связано с вопросами:</w:t>
      </w:r>
    </w:p>
    <w:p w:rsidR="003C2C89" w:rsidRPr="003C2C89" w:rsidRDefault="003C2C89" w:rsidP="003C2C89">
      <w:r w:rsidRPr="003C2C89">
        <w:t>1) расчёты при оказании жилищно-коммунальных услуг и качество оказания жилищно-коммунальных услуг – 932 (15,1 %);</w:t>
      </w:r>
    </w:p>
    <w:p w:rsidR="003C2C89" w:rsidRPr="003C2C89" w:rsidRDefault="003C2C89" w:rsidP="003C2C89">
      <w:r w:rsidRPr="003C2C89">
        <w:t>2)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820 (13,3 %);</w:t>
      </w:r>
    </w:p>
    <w:p w:rsidR="003C2C89" w:rsidRPr="003C2C89" w:rsidRDefault="003C2C89" w:rsidP="003C2C89">
      <w:r w:rsidRPr="003C2C89">
        <w:t xml:space="preserve">3) технически сложные товаров бытового назначения, (автомобили, холодильники, телевизоры, пылесосы, ноутбуки и т.д.) – 705 (11,4 %); </w:t>
      </w:r>
    </w:p>
    <w:p w:rsidR="003C2C89" w:rsidRPr="003C2C89" w:rsidRDefault="003C2C89" w:rsidP="003C2C89">
      <w:r w:rsidRPr="003C2C89">
        <w:t>4) мобильные телефоны и смартфоны – 597 (9,7 %).</w:t>
      </w:r>
    </w:p>
    <w:p w:rsidR="003C2C89" w:rsidRPr="003C2C89" w:rsidRDefault="003C2C89" w:rsidP="003C2C89">
      <w:r w:rsidRPr="003C2C89">
        <w:t>Специалистами проведены мероприятия по информированию широких слоёв населения о правах потребителей и необходимых действиях по защите этих прав:</w:t>
      </w:r>
    </w:p>
    <w:p w:rsidR="003C2C89" w:rsidRPr="003C2C89" w:rsidRDefault="003C2C89" w:rsidP="003C2C89">
      <w:r w:rsidRPr="003C2C89">
        <w:t>1. Лекционные и семинарские занятия для производителей и продавцов товаров, исполнителей услуг по изучению законодательства в сфере защиты прав потребителей  - 701 семинарское и лекционное занятие с охватом более 21,0 тыс. человек.</w:t>
      </w:r>
    </w:p>
    <w:p w:rsidR="003C2C89" w:rsidRPr="003C2C89" w:rsidRDefault="003C2C89" w:rsidP="003C2C89">
      <w:r w:rsidRPr="003C2C89">
        <w:t>2. Распространено среди населения Пермского края более 12,0 тыс. памяток по различным вопросам защиты прав потребителей, в том числе памятки проекта повышения финансовой грамотности «</w:t>
      </w:r>
      <w:proofErr w:type="spellStart"/>
      <w:r w:rsidRPr="003C2C89">
        <w:t>Хочу</w:t>
      </w:r>
      <w:proofErr w:type="gramStart"/>
      <w:r w:rsidRPr="003C2C89">
        <w:t>.М</w:t>
      </w:r>
      <w:proofErr w:type="gramEnd"/>
      <w:r w:rsidRPr="003C2C89">
        <w:t>огу.Знаю</w:t>
      </w:r>
      <w:proofErr w:type="spellEnd"/>
      <w:r w:rsidRPr="003C2C89">
        <w:t>» - 2,0 тысячи.</w:t>
      </w:r>
    </w:p>
    <w:p w:rsidR="003C2C89" w:rsidRPr="003C2C89" w:rsidRDefault="003C2C89" w:rsidP="003C2C89">
      <w:r w:rsidRPr="003C2C89">
        <w:t xml:space="preserve">3. В целях повышения уровня потребительской грамотности подготовлены методические материалы </w:t>
      </w:r>
      <w:r w:rsidRPr="003C2C89">
        <w:rPr>
          <w:u w:val="single"/>
        </w:rPr>
        <w:t>(</w:t>
      </w:r>
      <w:r w:rsidRPr="003C2C89">
        <w:rPr>
          <w:b/>
          <w:bCs/>
          <w:u w:val="single"/>
        </w:rPr>
        <w:t>буклеты, памятки</w:t>
      </w:r>
      <w:r w:rsidRPr="003C2C89">
        <w:rPr>
          <w:u w:val="single"/>
        </w:rPr>
        <w:t>).</w:t>
      </w:r>
    </w:p>
    <w:p w:rsidR="003C2C89" w:rsidRPr="003C2C89" w:rsidRDefault="003C2C89" w:rsidP="003C2C89">
      <w:proofErr w:type="gramStart"/>
      <w:r w:rsidRPr="003C2C89">
        <w:t xml:space="preserve">В целях </w:t>
      </w:r>
      <w:r w:rsidRPr="003C2C89">
        <w:rPr>
          <w:b/>
          <w:bCs/>
        </w:rPr>
        <w:t>реализации Стратегии повышения финансовой грамотности</w:t>
      </w:r>
      <w:r w:rsidRPr="003C2C89">
        <w:t xml:space="preserve"> в Российской Федерации на 2017-2023 гг. в период с 01.06.2019 по 01.12.2019 г. специалистами Консультационного центра и консультационных пунктов для потребителей ФБУЗ «Центр гигиены и эпидемиологии в Пермском крае» проведены лекции для студентов ВУЗов «Банкротство физических лиц», «Защита прав потребителей при оказании финансовых услуг»;</w:t>
      </w:r>
      <w:proofErr w:type="gramEnd"/>
      <w:r w:rsidRPr="003C2C89">
        <w:t xml:space="preserve"> оказано 150 консультаций, составлено 3 претензии, 1 исковое заявление.</w:t>
      </w:r>
    </w:p>
    <w:p w:rsidR="003C2C89" w:rsidRPr="003C2C89" w:rsidRDefault="003C2C89" w:rsidP="003C2C89">
      <w:r w:rsidRPr="003C2C89">
        <w:lastRenderedPageBreak/>
        <w:t xml:space="preserve">Деятельность по оказанию консультационных услуг остается одной из приоритетных в работе органов и учреждений </w:t>
      </w:r>
      <w:proofErr w:type="spellStart"/>
      <w:r w:rsidRPr="003C2C89">
        <w:t>Роспотербнадзора</w:t>
      </w:r>
      <w:proofErr w:type="spellEnd"/>
      <w:r w:rsidRPr="003C2C89">
        <w:t xml:space="preserve"> в Пермском крае.</w:t>
      </w:r>
    </w:p>
    <w:p w:rsidR="003C2C89" w:rsidRPr="003C2C89" w:rsidRDefault="003C2C89" w:rsidP="003C2C89">
      <w:r w:rsidRPr="003C2C89">
        <w:t>с уважением, Ольга Шутова</w:t>
      </w:r>
      <w:r w:rsidRPr="003C2C89">
        <w:br/>
        <w:t>8 912 982 95 64</w:t>
      </w:r>
    </w:p>
    <w:p w:rsidR="00127711" w:rsidRDefault="003C2C89">
      <w:bookmarkStart w:id="0" w:name="_GoBack"/>
      <w:bookmarkEnd w:id="0"/>
    </w:p>
    <w:sectPr w:rsidR="001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9"/>
    <w:rsid w:val="003C2C89"/>
    <w:rsid w:val="00662226"/>
    <w:rsid w:val="00B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Елена Николаевна Самойленко</cp:lastModifiedBy>
  <cp:revision>1</cp:revision>
  <dcterms:created xsi:type="dcterms:W3CDTF">2020-02-21T08:24:00Z</dcterms:created>
  <dcterms:modified xsi:type="dcterms:W3CDTF">2020-02-21T08:24:00Z</dcterms:modified>
</cp:coreProperties>
</file>