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B2" w:rsidRPr="00C464B2" w:rsidRDefault="00C464B2" w:rsidP="00C464B2">
      <w:r w:rsidRPr="00C464B2">
        <w:rPr>
          <w:b/>
          <w:bCs/>
        </w:rPr>
        <w:t xml:space="preserve">Информация о деятельности Консультационного центра для потребителей в январе 2020 года </w:t>
      </w:r>
    </w:p>
    <w:p w:rsidR="00C464B2" w:rsidRPr="00C464B2" w:rsidRDefault="00C464B2" w:rsidP="00C464B2">
      <w:r w:rsidRPr="00C464B2">
        <w:t> </w:t>
      </w:r>
    </w:p>
    <w:p w:rsidR="00C464B2" w:rsidRPr="00C464B2" w:rsidRDefault="00C464B2" w:rsidP="00C464B2">
      <w:r w:rsidRPr="00C464B2">
        <w:t>В январе 2020 года на базе ФБУЗ «Центр гигиены и эпидемиологии в Пермском крае» специалистами отделом информирования и консультирования граждан по вопросам защиты прав потребителей (далее - Консультационный центр) было оказано 357</w:t>
      </w:r>
      <w:r w:rsidRPr="00C464B2">
        <w:rPr>
          <w:b/>
          <w:bCs/>
        </w:rPr>
        <w:t xml:space="preserve"> </w:t>
      </w:r>
      <w:r w:rsidRPr="00C464B2">
        <w:t>консультации. Из них: по телефону – 216, на личном приёме – 118, письменно – 21, посредством электронной почты - 2. Также по заказу потребителей составлены 2 претензии в связи с продажей некачественных товаров (оказанием некачественных услуг).</w:t>
      </w:r>
    </w:p>
    <w:p w:rsidR="00C464B2" w:rsidRPr="00C464B2" w:rsidRDefault="00C464B2" w:rsidP="00C464B2">
      <w:r w:rsidRPr="00C464B2">
        <w:t>Среди товаров наибольшее количество обращений относится к сфере торговли технически сложными товарами (12,29 %). В сфере услуг наибольшее количество обращений связано с жилищно-коммунальными услугами (15,64%).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21,23 %.  </w:t>
      </w:r>
    </w:p>
    <w:p w:rsidR="00C464B2" w:rsidRPr="00C464B2" w:rsidRDefault="00C464B2" w:rsidP="00C464B2">
      <w:r w:rsidRPr="00C464B2">
        <w:rPr>
          <w:b/>
          <w:bCs/>
        </w:rPr>
        <w:t>Информационно-профилактическая работа с населением</w:t>
      </w:r>
    </w:p>
    <w:p w:rsidR="00C464B2" w:rsidRPr="00C464B2" w:rsidRDefault="00C464B2" w:rsidP="00C464B2">
      <w:r w:rsidRPr="00C464B2">
        <w:t>Разработаны и размещены информационные материалы:</w:t>
      </w:r>
    </w:p>
    <w:p w:rsidR="00C464B2" w:rsidRPr="00C464B2" w:rsidRDefault="00C464B2" w:rsidP="00C464B2">
      <w:r w:rsidRPr="00C464B2">
        <w:t xml:space="preserve">- на официальном сайте </w:t>
      </w:r>
      <w:hyperlink r:id="rId5" w:history="1">
        <w:r w:rsidRPr="00C464B2">
          <w:rPr>
            <w:rStyle w:val="a3"/>
          </w:rPr>
          <w:t>http://59fbuz.ru</w:t>
        </w:r>
      </w:hyperlink>
      <w:r w:rsidRPr="00C464B2">
        <w:t xml:space="preserve"> - «Азбука потребителя платных образовательных услуг»;</w:t>
      </w:r>
    </w:p>
    <w:p w:rsidR="00C464B2" w:rsidRPr="00C464B2" w:rsidRDefault="00C464B2" w:rsidP="00C464B2">
      <w:r w:rsidRPr="00C464B2">
        <w:t xml:space="preserve">- на официальном сайте </w:t>
      </w:r>
      <w:hyperlink r:id="rId6" w:history="1">
        <w:r w:rsidRPr="00C464B2">
          <w:rPr>
            <w:rStyle w:val="a3"/>
          </w:rPr>
          <w:t>http://59.rospotrebnadzor.ru</w:t>
        </w:r>
      </w:hyperlink>
      <w:r w:rsidRPr="00C464B2">
        <w:t xml:space="preserve"> – «Услуги химчисток»</w:t>
      </w:r>
    </w:p>
    <w:p w:rsidR="00C464B2" w:rsidRPr="00C464B2" w:rsidRDefault="00C464B2" w:rsidP="00C464B2">
      <w:r w:rsidRPr="00C464B2">
        <w:t xml:space="preserve">Проведены занятия для производителей и продавцов товаров и услуг о применении Закона РФ «О защите прав потребителей» в рамках гигиенического обучения: руководители детских образовательных и дошкольных учреждений. </w:t>
      </w:r>
    </w:p>
    <w:p w:rsidR="00C464B2" w:rsidRPr="00C464B2" w:rsidRDefault="00C464B2" w:rsidP="00C464B2">
      <w:r w:rsidRPr="00C464B2">
        <w:t xml:space="preserve">С 26 декабря 2019 по 15 января 2020 г. специалистами Консультационного центра для потребителей проведено тематическое консультирование граждан по вопросам услуг такси и </w:t>
      </w:r>
      <w:proofErr w:type="spellStart"/>
      <w:r w:rsidRPr="00C464B2">
        <w:t>каршеринга</w:t>
      </w:r>
      <w:proofErr w:type="spellEnd"/>
      <w:r w:rsidRPr="00C464B2">
        <w:t>. Обратившимся разъяснен досудебный порядок разрешения конфликтных ситуаций посредством подготовки и вручения претензий и порядок обращения в судебные и надзорные органы за защитой своих прав.</w:t>
      </w:r>
    </w:p>
    <w:p w:rsidR="00C464B2" w:rsidRPr="00C464B2" w:rsidRDefault="00C464B2" w:rsidP="00C464B2">
      <w:r w:rsidRPr="00C464B2">
        <w:t xml:space="preserve">До населения г. Перми в режиме свободного распространения доведено около 500 памяток и буклетов по различным вопросам защиты прав потребителей, в </w:t>
      </w:r>
      <w:proofErr w:type="spellStart"/>
      <w:r w:rsidRPr="00C464B2">
        <w:t>т.ч</w:t>
      </w:r>
      <w:proofErr w:type="spellEnd"/>
      <w:r w:rsidRPr="00C464B2">
        <w:t>. «Памятка для потребителей услуг перевозки пассажиров легковым такси».</w:t>
      </w:r>
    </w:p>
    <w:p w:rsidR="00C464B2" w:rsidRPr="00C464B2" w:rsidRDefault="00C464B2" w:rsidP="00C464B2">
      <w:proofErr w:type="gramStart"/>
      <w:r w:rsidRPr="00C464B2">
        <w:t>с</w:t>
      </w:r>
      <w:proofErr w:type="gramEnd"/>
      <w:r w:rsidRPr="00C464B2">
        <w:t xml:space="preserve"> уважением, Ольга Шутова</w:t>
      </w:r>
      <w:r w:rsidRPr="00C464B2">
        <w:br/>
        <w:t>8 912 982 95 64</w:t>
      </w:r>
    </w:p>
    <w:p w:rsidR="00127711" w:rsidRDefault="00C464B2">
      <w:bookmarkStart w:id="0" w:name="_GoBack"/>
      <w:bookmarkEnd w:id="0"/>
    </w:p>
    <w:sectPr w:rsidR="0012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2"/>
    <w:rsid w:val="00662226"/>
    <w:rsid w:val="00BB2D89"/>
    <w:rsid w:val="00C4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9.rospotrebnadzor.ru" TargetMode="External"/><Relationship Id="rId5" Type="http://schemas.openxmlformats.org/officeDocument/2006/relationships/hyperlink" Target="http://59fbu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Самойленко</dc:creator>
  <cp:lastModifiedBy>Елена Николаевна Самойленко</cp:lastModifiedBy>
  <cp:revision>1</cp:revision>
  <dcterms:created xsi:type="dcterms:W3CDTF">2020-02-05T03:53:00Z</dcterms:created>
  <dcterms:modified xsi:type="dcterms:W3CDTF">2020-02-05T03:54:00Z</dcterms:modified>
</cp:coreProperties>
</file>