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3A" w:rsidRPr="00F6383A" w:rsidRDefault="00F6383A" w:rsidP="00F6383A">
      <w:r w:rsidRPr="00F6383A">
        <w:rPr>
          <w:b/>
          <w:bCs/>
        </w:rPr>
        <w:t xml:space="preserve">Информация о деятельности Консультационного центра для потребителей в марте 2019 года </w:t>
      </w:r>
    </w:p>
    <w:p w:rsidR="00F6383A" w:rsidRPr="00F6383A" w:rsidRDefault="00F6383A" w:rsidP="00F6383A">
      <w:r w:rsidRPr="00F6383A">
        <w:t> </w:t>
      </w:r>
    </w:p>
    <w:p w:rsidR="00F6383A" w:rsidRPr="00F6383A" w:rsidRDefault="00F6383A" w:rsidP="00F6383A">
      <w:r w:rsidRPr="00F6383A">
        <w:t> </w:t>
      </w:r>
    </w:p>
    <w:p w:rsidR="00F6383A" w:rsidRPr="00F6383A" w:rsidRDefault="00F6383A" w:rsidP="00F6383A">
      <w:r w:rsidRPr="00F6383A">
        <w:t>В марте 2019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- Консультационный центр) оказано 393консультации. Из них: на личном приёме – 88, по телефону – 288, письменно – 7.</w:t>
      </w:r>
    </w:p>
    <w:p w:rsidR="00F6383A" w:rsidRPr="00F6383A" w:rsidRDefault="00F6383A" w:rsidP="00F6383A">
      <w:r w:rsidRPr="00F6383A">
        <w:t>Среди товаров наибольшее количество обращений относится к сфере торговли технически сложными товарами (9,2 %) и мобильными телефонами (7,2 %). В сфере услуг наибольшее количество обращений связано с жилищно-коммунальными услугами (25 %) и бытовыми услугами (10,4 %).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- 17,3 %.  </w:t>
      </w:r>
    </w:p>
    <w:p w:rsidR="00F6383A" w:rsidRPr="00F6383A" w:rsidRDefault="00F6383A" w:rsidP="00F6383A">
      <w:proofErr w:type="gramStart"/>
      <w:r w:rsidRPr="00F6383A">
        <w:t>В марте проведены 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детских образовательных учреждений (05.03.2019 г.; охват – 30 чел.); руководители предприятий в сфере ЖКХ (21.03.2019 г.; охват – 30 чел.); командный состав судов речного флота (27.03.2019 г.; охват – 30 чел.).</w:t>
      </w:r>
      <w:proofErr w:type="gramEnd"/>
    </w:p>
    <w:p w:rsidR="00F6383A" w:rsidRPr="00F6383A" w:rsidRDefault="00F6383A" w:rsidP="00F6383A">
      <w:r w:rsidRPr="00F6383A">
        <w:t>В режиме свободного распространения до населения г. Перми доведено более 400 памяток и буклетов по различным вопросам защиты прав потребителей.</w:t>
      </w:r>
    </w:p>
    <w:p w:rsidR="00F6383A" w:rsidRPr="00F6383A" w:rsidRDefault="00F6383A" w:rsidP="00F6383A">
      <w:r w:rsidRPr="00F6383A">
        <w:t xml:space="preserve">Разработаны и размещены на официальном сайте </w:t>
      </w:r>
      <w:hyperlink r:id="rId5" w:history="1">
        <w:r w:rsidRPr="00F6383A">
          <w:rPr>
            <w:rStyle w:val="a3"/>
          </w:rPr>
          <w:t>http://59fbuz.ru</w:t>
        </w:r>
      </w:hyperlink>
      <w:r w:rsidRPr="00F6383A">
        <w:t xml:space="preserve"> информационные материалы: «Выбор цветов», «Возврат технически сложного товара с недостатком».  При подготовке к Всемирному дню потребителей переработаны и размещены «Обед через Интернет», «Дистанционные способы продажи товаров», «Электронные способы оплаты товаров и услуг».</w:t>
      </w:r>
    </w:p>
    <w:p w:rsidR="00F6383A" w:rsidRPr="00F6383A" w:rsidRDefault="00F6383A" w:rsidP="00F6383A">
      <w:r w:rsidRPr="00F6383A">
        <w:t xml:space="preserve">Начальник Консультационного центра принял участие в работе «круглого стола» для представителей предпринимательского сообщества края и общественных организаций в сфере защиты прав потребителей на базе Управления </w:t>
      </w:r>
      <w:proofErr w:type="spellStart"/>
      <w:r w:rsidRPr="00F6383A">
        <w:t>Роспотребнадзора</w:t>
      </w:r>
      <w:proofErr w:type="spellEnd"/>
      <w:r w:rsidRPr="00F6383A">
        <w:t xml:space="preserve"> по Пермскому краю (28.03.2019 г.).</w:t>
      </w:r>
    </w:p>
    <w:p w:rsidR="00F6383A" w:rsidRPr="00F6383A" w:rsidRDefault="00F6383A" w:rsidP="00F6383A">
      <w:r w:rsidRPr="00F6383A">
        <w:t>Проведена встреча  с преподавателями и студентами филиал АНО ВПО «</w:t>
      </w:r>
      <w:proofErr w:type="spellStart"/>
      <w:r w:rsidRPr="00F6383A">
        <w:t>Прикамский</w:t>
      </w:r>
      <w:proofErr w:type="spellEnd"/>
      <w:r w:rsidRPr="00F6383A">
        <w:t xml:space="preserve"> социальный институт» (75 чел.; 13.03.2019 г.);</w:t>
      </w:r>
    </w:p>
    <w:p w:rsidR="00F6383A" w:rsidRPr="00F6383A" w:rsidRDefault="00F6383A" w:rsidP="00F6383A">
      <w:r w:rsidRPr="00F6383A">
        <w:t>С 11 по 15 марта 184 человека проконсультированы в рамках тематической «горячей линии» по дистанционной торговле и электронным способам оплаты товаров и услуг.</w:t>
      </w:r>
    </w:p>
    <w:p w:rsidR="00F6383A" w:rsidRPr="00F6383A" w:rsidRDefault="00F6383A" w:rsidP="00F6383A">
      <w:r w:rsidRPr="00F6383A">
        <w:t>В рамках соглашения о сотрудничестве проведены выездные консультации совместно с представителями ГКУ «Государственное юридическое бюро Пермского края» (с 15 марта по 23 марта) - 27 чел.;</w:t>
      </w:r>
    </w:p>
    <w:p w:rsidR="00F6383A" w:rsidRPr="00F6383A" w:rsidRDefault="00F6383A" w:rsidP="00F6383A">
      <w:r w:rsidRPr="00F6383A">
        <w:t xml:space="preserve">С целю исследования общественного мнения относительно эффективности реализации различных форм защиты прав и законных интересов в сфере дистанционной торговли и электронной коммерции проведено анкетирование студентов ВУЗов </w:t>
      </w:r>
      <w:proofErr w:type="spellStart"/>
      <w:r w:rsidRPr="00F6383A">
        <w:t>г</w:t>
      </w:r>
      <w:proofErr w:type="gramStart"/>
      <w:r w:rsidRPr="00F6383A">
        <w:t>.П</w:t>
      </w:r>
      <w:proofErr w:type="gramEnd"/>
      <w:r w:rsidRPr="00F6383A">
        <w:t>ерми</w:t>
      </w:r>
      <w:proofErr w:type="spellEnd"/>
      <w:r w:rsidRPr="00F6383A">
        <w:t xml:space="preserve"> (184 чел.).</w:t>
      </w:r>
    </w:p>
    <w:p w:rsidR="00B0788E" w:rsidRDefault="00F6383A" w:rsidP="00F6383A">
      <w:r w:rsidRPr="00F6383A">
        <w:lastRenderedPageBreak/>
        <w:br/>
      </w:r>
      <w:r w:rsidRPr="00F6383A">
        <w:br/>
      </w:r>
      <w:r w:rsidRPr="00F6383A">
        <w:br/>
        <w:t>с уважением, Ольга Шутова</w:t>
      </w:r>
      <w:r w:rsidRPr="00F6383A">
        <w:br/>
        <w:t>8 912 982 95 64</w:t>
      </w:r>
      <w:bookmarkStart w:id="0" w:name="_GoBack"/>
      <w:bookmarkEnd w:id="0"/>
    </w:p>
    <w:sectPr w:rsidR="00B0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3A"/>
    <w:rsid w:val="00B0788E"/>
    <w:rsid w:val="00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9fbu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Мольцен</dc:creator>
  <cp:lastModifiedBy>Наталья Николаевна Мольцен</cp:lastModifiedBy>
  <cp:revision>1</cp:revision>
  <dcterms:created xsi:type="dcterms:W3CDTF">2019-04-05T09:11:00Z</dcterms:created>
  <dcterms:modified xsi:type="dcterms:W3CDTF">2019-04-05T09:12:00Z</dcterms:modified>
</cp:coreProperties>
</file>