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E0" w:rsidRDefault="00D73BE0" w:rsidP="00D73BE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Памятка для </w:t>
      </w:r>
      <w:proofErr w:type="gramStart"/>
      <w:r>
        <w:rPr>
          <w:b/>
          <w:sz w:val="32"/>
          <w:szCs w:val="32"/>
        </w:rPr>
        <w:t>контактных</w:t>
      </w:r>
      <w:proofErr w:type="gramEnd"/>
      <w:r>
        <w:rPr>
          <w:b/>
          <w:sz w:val="32"/>
          <w:szCs w:val="32"/>
        </w:rPr>
        <w:t xml:space="preserve"> с заболевшим </w:t>
      </w:r>
      <w:r>
        <w:rPr>
          <w:b/>
          <w:sz w:val="32"/>
          <w:szCs w:val="32"/>
          <w:lang w:val="en-US"/>
        </w:rPr>
        <w:t>COVID</w:t>
      </w:r>
      <w:r>
        <w:rPr>
          <w:b/>
          <w:sz w:val="32"/>
          <w:szCs w:val="32"/>
        </w:rPr>
        <w:t>-19</w:t>
      </w:r>
    </w:p>
    <w:p w:rsidR="00D73BE0" w:rsidRDefault="00D73BE0" w:rsidP="00D73BE0">
      <w:pPr>
        <w:spacing w:line="360" w:lineRule="auto"/>
        <w:jc w:val="center"/>
        <w:rPr>
          <w:b/>
          <w:sz w:val="32"/>
          <w:szCs w:val="32"/>
        </w:rPr>
      </w:pPr>
    </w:p>
    <w:p w:rsidR="00D73BE0" w:rsidRDefault="00D73BE0" w:rsidP="00D73BE0">
      <w:pPr>
        <w:spacing w:line="360" w:lineRule="auto"/>
        <w:contextualSpacing/>
        <w:jc w:val="center"/>
        <w:rPr>
          <w:rFonts w:eastAsia="Times New Roman"/>
          <w:b/>
          <w:sz w:val="28"/>
          <w:szCs w:val="32"/>
          <w:u w:val="single"/>
        </w:rPr>
      </w:pPr>
      <w:r>
        <w:rPr>
          <w:rFonts w:eastAsia="Times New Roman"/>
          <w:b/>
          <w:sz w:val="28"/>
          <w:szCs w:val="32"/>
          <w:u w:val="single"/>
        </w:rPr>
        <w:t>Контактные лица делятся на 3 категории:</w:t>
      </w:r>
    </w:p>
    <w:p w:rsidR="00D73BE0" w:rsidRDefault="00D73BE0" w:rsidP="00D73BE0">
      <w:pPr>
        <w:spacing w:line="360" w:lineRule="auto"/>
        <w:contextualSpacing/>
        <w:jc w:val="both"/>
        <w:rPr>
          <w:rFonts w:eastAsia="Times New Roman"/>
          <w:sz w:val="28"/>
          <w:szCs w:val="32"/>
        </w:rPr>
      </w:pPr>
      <w:r>
        <w:rPr>
          <w:rFonts w:eastAsia="Times New Roman"/>
          <w:sz w:val="28"/>
          <w:szCs w:val="32"/>
        </w:rPr>
        <w:tab/>
        <w:t>- 1 категория (близкий и длительный контакт): контакт с больным или инфицированным на расстоянии менее 1,5 м более 15-ти мин. или пребывание более 30 мин. в закрытом помещении;</w:t>
      </w:r>
    </w:p>
    <w:p w:rsidR="00D73BE0" w:rsidRDefault="00D73BE0" w:rsidP="00D73BE0">
      <w:pPr>
        <w:spacing w:line="360" w:lineRule="auto"/>
        <w:contextualSpacing/>
        <w:jc w:val="both"/>
        <w:rPr>
          <w:rFonts w:eastAsia="Times New Roman"/>
          <w:sz w:val="28"/>
          <w:szCs w:val="32"/>
        </w:rPr>
      </w:pPr>
      <w:r>
        <w:rPr>
          <w:rFonts w:eastAsia="Times New Roman"/>
          <w:sz w:val="28"/>
          <w:szCs w:val="32"/>
        </w:rPr>
        <w:tab/>
        <w:t>- 2 категория: контакт с больным или инфицированным человеком</w:t>
      </w:r>
      <w:r>
        <w:rPr>
          <w:rFonts w:ascii="Calibri" w:eastAsia="Times New Roman" w:hAnsi="Calibri"/>
        </w:rPr>
        <w:t xml:space="preserve"> </w:t>
      </w:r>
      <w:r>
        <w:rPr>
          <w:rFonts w:eastAsia="Times New Roman"/>
          <w:sz w:val="28"/>
          <w:szCs w:val="32"/>
        </w:rPr>
        <w:t>на расстоянии менее 1,5 м менее 15 мин. или пребывание менее 30 мин. в закрытом помещении;</w:t>
      </w:r>
    </w:p>
    <w:p w:rsidR="00D73BE0" w:rsidRDefault="00D73BE0" w:rsidP="00D73BE0">
      <w:pPr>
        <w:spacing w:line="360" w:lineRule="auto"/>
        <w:ind w:firstLine="348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32"/>
        </w:rPr>
        <w:t xml:space="preserve">- 3 </w:t>
      </w:r>
      <w:r>
        <w:rPr>
          <w:rFonts w:eastAsia="Times New Roman"/>
          <w:sz w:val="28"/>
          <w:szCs w:val="28"/>
        </w:rPr>
        <w:t>категория: медицинский персонал и сотрудники лабораторий, осуществляющие диагностику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-19.</w:t>
      </w:r>
    </w:p>
    <w:p w:rsidR="00D73BE0" w:rsidRDefault="00D73BE0" w:rsidP="00D73BE0">
      <w:pPr>
        <w:spacing w:line="360" w:lineRule="auto"/>
        <w:contextualSpacing/>
        <w:jc w:val="both"/>
        <w:rPr>
          <w:rFonts w:eastAsia="Times New Roman"/>
          <w:sz w:val="28"/>
          <w:szCs w:val="32"/>
        </w:rPr>
      </w:pPr>
    </w:p>
    <w:p w:rsidR="00D73BE0" w:rsidRDefault="00D73BE0" w:rsidP="00D73BE0">
      <w:pPr>
        <w:spacing w:line="360" w:lineRule="auto"/>
        <w:jc w:val="center"/>
        <w:rPr>
          <w:rFonts w:eastAsia="Times New Roman"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Если Вы оказались в близком контакте (1 категория) необходимо:</w:t>
      </w:r>
    </w:p>
    <w:p w:rsidR="00D73BE0" w:rsidRDefault="00D73BE0" w:rsidP="00D73B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Соблюдать изоляцию на дому в течение 14 дней от даты последнего контакта.</w:t>
      </w:r>
    </w:p>
    <w:p w:rsidR="00D73BE0" w:rsidRDefault="00D73BE0" w:rsidP="00D73B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Исключить (ограничить до минимума) контакт с больным (инфицированным): выделить разные комнаты, индивидуальную посуду, полотенца; соблюдать правила личной гигиены и масочный режим, обрабатывать руки антисептиком.</w:t>
      </w:r>
    </w:p>
    <w:p w:rsidR="00D73BE0" w:rsidRDefault="00D73BE0" w:rsidP="00D73B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После изоляции (госпитализации) больного провести заключительную дезинфекцию с дезинфицирующими средствами, активными в отношении вирусов;  при лечении больного на дому – проводить ежедневно текущую дезинфекцию.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Обрабатывать: поверхности, дверные ручки, выключатели, санитарно-техническое оборудование, посуду.  Часто проветривать помещения.</w:t>
      </w:r>
    </w:p>
    <w:p w:rsidR="00D73BE0" w:rsidRDefault="00D73BE0" w:rsidP="00D73B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При появлении клинических симптомов - немедленно обратитесь к врачу!</w:t>
      </w:r>
    </w:p>
    <w:p w:rsidR="00D73BE0" w:rsidRDefault="00D73BE0" w:rsidP="00D73B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Лабораторное обследование (мазки на COVID-19) проводится только при появлении симптомов, не исключающих COVID-19.</w:t>
      </w:r>
    </w:p>
    <w:p w:rsidR="00D73BE0" w:rsidRDefault="00D73BE0" w:rsidP="00D73B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D73BE0" w:rsidRDefault="00D73BE0" w:rsidP="00D73BE0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Если Вы относитесь ко 2-й категории контакта</w:t>
      </w:r>
      <w:r>
        <w:rPr>
          <w:sz w:val="28"/>
          <w:szCs w:val="28"/>
        </w:rPr>
        <w:t xml:space="preserve"> – изоляция не проводится. Необходимо контролировать состояние здоровья в течение 14 дней с момента последнего контакта. При появлении клинических симптомов - немедленно обращаться к врачу!</w:t>
      </w:r>
    </w:p>
    <w:p w:rsidR="00DC1837" w:rsidRDefault="00DC1837">
      <w:bookmarkStart w:id="0" w:name="_GoBack"/>
      <w:bookmarkEnd w:id="0"/>
    </w:p>
    <w:sectPr w:rsidR="00DC1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E0"/>
    <w:rsid w:val="00D73BE0"/>
    <w:rsid w:val="00DC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E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E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Логунов</dc:creator>
  <cp:lastModifiedBy>Алексей В. Логунов</cp:lastModifiedBy>
  <cp:revision>1</cp:revision>
  <dcterms:created xsi:type="dcterms:W3CDTF">2020-12-18T09:41:00Z</dcterms:created>
  <dcterms:modified xsi:type="dcterms:W3CDTF">2020-12-18T09:42:00Z</dcterms:modified>
</cp:coreProperties>
</file>