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FB" w:rsidRDefault="00FD2DFB">
      <w:pPr>
        <w:pStyle w:val="ConsPlusTitle"/>
        <w:jc w:val="center"/>
      </w:pPr>
      <w:r>
        <w:t>ФЕДЕРАЛЬНАЯ СЛУЖБА ПО НАДЗОРУ В СФЕРЕ ЗАЩИТЫ</w:t>
      </w:r>
    </w:p>
    <w:p w:rsidR="00FD2DFB" w:rsidRDefault="00FD2DFB">
      <w:pPr>
        <w:pStyle w:val="ConsPlusTitle"/>
        <w:jc w:val="center"/>
      </w:pPr>
      <w:r>
        <w:t>ПРАВ ПОТРЕБИТЕЛЕЙ И БЛАГОПОЛУЧИЯ ЧЕЛОВЕКА</w:t>
      </w:r>
    </w:p>
    <w:p w:rsidR="00FD2DFB" w:rsidRDefault="00FD2DFB">
      <w:pPr>
        <w:pStyle w:val="ConsPlusTitle"/>
        <w:jc w:val="center"/>
        <w:outlineLvl w:val="0"/>
      </w:pPr>
    </w:p>
    <w:p w:rsidR="00FD2DFB" w:rsidRDefault="00FD2DFB">
      <w:pPr>
        <w:pStyle w:val="ConsPlusTitle"/>
        <w:jc w:val="center"/>
      </w:pPr>
      <w:r>
        <w:t>ПРИКАЗ</w:t>
      </w:r>
    </w:p>
    <w:p w:rsidR="00FD2DFB" w:rsidRDefault="00FD2DFB">
      <w:pPr>
        <w:pStyle w:val="ConsPlusTitle"/>
        <w:jc w:val="center"/>
      </w:pPr>
      <w:r>
        <w:t>от 16 сентября 2024 г. N 693</w:t>
      </w:r>
    </w:p>
    <w:p w:rsidR="00FD2DFB" w:rsidRDefault="00FD2DFB">
      <w:pPr>
        <w:pStyle w:val="ConsPlusTitle"/>
        <w:jc w:val="center"/>
      </w:pPr>
    </w:p>
    <w:p w:rsidR="00FD2DFB" w:rsidRDefault="00FD2DFB">
      <w:pPr>
        <w:pStyle w:val="ConsPlusTitle"/>
        <w:jc w:val="center"/>
      </w:pPr>
      <w:r>
        <w:t>О ВНЕСЕНИИ ИЗМЕНЕНИЙ</w:t>
      </w:r>
    </w:p>
    <w:p w:rsidR="00FD2DFB" w:rsidRDefault="00FD2DFB">
      <w:pPr>
        <w:pStyle w:val="ConsPlusTitle"/>
        <w:jc w:val="center"/>
      </w:pPr>
      <w:r>
        <w:t>В ПОРЯДОК ПРИНЯТИЯ РЕШЕНИЯ ОБ ОСУЩЕСТВЛЕНИИ КОНТРОЛЯ</w:t>
      </w:r>
    </w:p>
    <w:p w:rsidR="00FD2DFB" w:rsidRDefault="00FD2DFB">
      <w:pPr>
        <w:pStyle w:val="ConsPlusTitle"/>
        <w:jc w:val="center"/>
      </w:pPr>
      <w:r>
        <w:t>ЗА РАСХОДАМИ ФЕДЕРАЛЬНОГО ГОСУДАРСТВЕННОГО ГРАЖДАНСКОГО</w:t>
      </w:r>
    </w:p>
    <w:p w:rsidR="00FD2DFB" w:rsidRDefault="00FD2DFB">
      <w:pPr>
        <w:pStyle w:val="ConsPlusTitle"/>
        <w:jc w:val="center"/>
      </w:pPr>
      <w:r>
        <w:t>СЛУЖАЩЕГО РОСПОТРЕБНАДЗОРА ИЛИ РАБОТНИКА, ЗАМЕЩАЮЩЕГО</w:t>
      </w:r>
    </w:p>
    <w:p w:rsidR="00FD2DFB" w:rsidRDefault="00FD2DFB">
      <w:pPr>
        <w:pStyle w:val="ConsPlusTitle"/>
        <w:jc w:val="center"/>
      </w:pPr>
      <w:r>
        <w:t>ДОЛЖНОСТЬ В ОРГАНИЗАЦИИ, СОЗДАННОЙ ДЛЯ ВЫПОЛНЕНИЯ</w:t>
      </w:r>
    </w:p>
    <w:p w:rsidR="00FD2DFB" w:rsidRDefault="00FD2DFB">
      <w:pPr>
        <w:pStyle w:val="ConsPlusTitle"/>
        <w:jc w:val="center"/>
      </w:pPr>
      <w:r>
        <w:t>ЗАДАЧ, ПОСТАВЛЕННЫХ ПЕРЕД РОСПОТРЕБНАДЗОРОМ, А ТАКЖЕ</w:t>
      </w:r>
    </w:p>
    <w:p w:rsidR="00FD2DFB" w:rsidRDefault="00FD2DFB">
      <w:pPr>
        <w:pStyle w:val="ConsPlusTitle"/>
        <w:jc w:val="center"/>
      </w:pPr>
      <w:r>
        <w:t>ЗА РАСХОДАМИ ЕГО СУПРУГИ (СУПРУГА) И НЕСОВЕРШЕННОЛЕТНИХ</w:t>
      </w:r>
    </w:p>
    <w:p w:rsidR="00FD2DFB" w:rsidRDefault="00FD2DFB">
      <w:pPr>
        <w:pStyle w:val="ConsPlusTitle"/>
        <w:jc w:val="center"/>
      </w:pPr>
      <w:r>
        <w:t>ДЕТЕЙ, УТВЕРЖДЕННЫЙ ПРИКАЗОМ РОСПОТРЕБНАДЗОРА</w:t>
      </w:r>
    </w:p>
    <w:p w:rsidR="00FD2DFB" w:rsidRDefault="00FD2DFB">
      <w:pPr>
        <w:pStyle w:val="ConsPlusTitle"/>
        <w:jc w:val="center"/>
      </w:pPr>
      <w:r>
        <w:t>ОТ 31 АВГУСТА 2015 Г. N 764</w:t>
      </w: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6 статьи 5</w:t>
        </w:r>
      </w:hyperlink>
      <w:r>
        <w:t xml:space="preserve"> и </w:t>
      </w:r>
      <w:hyperlink r:id="rId5">
        <w:r>
          <w:rPr>
            <w:color w:val="0000FF"/>
          </w:rPr>
          <w:t>статьей 16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</w:t>
      </w:r>
      <w:hyperlink r:id="rId6">
        <w:r>
          <w:rPr>
            <w:color w:val="0000FF"/>
          </w:rPr>
          <w:t>пунктом 1 статьи 7</w:t>
        </w:r>
      </w:hyperlink>
      <w:r>
        <w:t xml:space="preserve"> Федерального закона от 13 июня 2023 г. N 258-ФЗ "О внесении изменений в отдельные законодательные акты Российской Федерации" приказываю:</w:t>
      </w:r>
    </w:p>
    <w:p w:rsidR="00FD2DFB" w:rsidRDefault="00FD2DFB">
      <w:pPr>
        <w:pStyle w:val="ConsPlusNormal"/>
        <w:spacing w:before="220"/>
        <w:ind w:firstLine="540"/>
        <w:jc w:val="both"/>
      </w:pPr>
      <w:r>
        <w:t xml:space="preserve">Внести </w:t>
      </w:r>
      <w:hyperlink w:anchor="P30">
        <w:r>
          <w:rPr>
            <w:color w:val="0000FF"/>
          </w:rPr>
          <w:t>изменения</w:t>
        </w:r>
      </w:hyperlink>
      <w:r>
        <w:t xml:space="preserve"> в </w:t>
      </w:r>
      <w:hyperlink r:id="rId7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федерального государственного гражданского служащего Роспотребнадзора или работника, замещающего должность в организации, созданной для выполнения задач, поставленных перед </w:t>
      </w:r>
      <w:proofErr w:type="spellStart"/>
      <w:r>
        <w:t>Роспотребнадзором</w:t>
      </w:r>
      <w:proofErr w:type="spellEnd"/>
      <w:r>
        <w:t>, а также за расходами его супруги (супруга) и несовершеннолетних детей, утвержденный приказом Роспотребнадзора от 31 августа 2015 г. N 764 (зарегистрирован Министерством юстиции Российской Федерации 29 сентября 2015 г., регистрационный N 39042), с изменениями, внесенными приказом Роспотребнадзора от 3 февраля 2021 г. N 17 (зарегистрирован Министерством юстиции Российской Федерации 9 марта 2021 г., регистрационный N 62682), согласно приложению к настоящему приказу.</w:t>
      </w: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jc w:val="right"/>
      </w:pPr>
      <w:r>
        <w:t>Руководитель</w:t>
      </w:r>
    </w:p>
    <w:p w:rsidR="00FD2DFB" w:rsidRDefault="00FD2DFB">
      <w:pPr>
        <w:pStyle w:val="ConsPlusNormal"/>
        <w:jc w:val="right"/>
      </w:pPr>
      <w:r>
        <w:t>А.Ю.ПОПОВА</w:t>
      </w: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  <w:bookmarkStart w:id="0" w:name="_GoBack"/>
      <w:bookmarkEnd w:id="0"/>
    </w:p>
    <w:p w:rsidR="00FD2DFB" w:rsidRDefault="00FD2DFB">
      <w:pPr>
        <w:pStyle w:val="ConsPlusNormal"/>
        <w:jc w:val="right"/>
        <w:outlineLvl w:val="0"/>
      </w:pPr>
      <w:r>
        <w:lastRenderedPageBreak/>
        <w:t>Приложение</w:t>
      </w:r>
    </w:p>
    <w:p w:rsidR="00FD2DFB" w:rsidRDefault="00FD2DFB">
      <w:pPr>
        <w:pStyle w:val="ConsPlusNormal"/>
        <w:jc w:val="right"/>
      </w:pPr>
      <w:r>
        <w:t>к приказу Роспотребнадзора</w:t>
      </w:r>
    </w:p>
    <w:p w:rsidR="00FD2DFB" w:rsidRDefault="00FD2DFB">
      <w:pPr>
        <w:pStyle w:val="ConsPlusNormal"/>
        <w:jc w:val="right"/>
      </w:pPr>
      <w:r>
        <w:t>от 16 сентября 2024 г. N 693</w:t>
      </w: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Title"/>
        <w:jc w:val="center"/>
      </w:pPr>
      <w:bookmarkStart w:id="1" w:name="P30"/>
      <w:bookmarkEnd w:id="1"/>
      <w:r>
        <w:t>ИЗМЕНЕНИЯ,</w:t>
      </w:r>
    </w:p>
    <w:p w:rsidR="00FD2DFB" w:rsidRDefault="00FD2DFB">
      <w:pPr>
        <w:pStyle w:val="ConsPlusTitle"/>
        <w:jc w:val="center"/>
      </w:pPr>
      <w:r>
        <w:t>ВНОСИМЫЕ В ПОРЯДОК ПРИНЯТИЯ РЕШЕНИЯ</w:t>
      </w:r>
    </w:p>
    <w:p w:rsidR="00FD2DFB" w:rsidRDefault="00FD2DFB">
      <w:pPr>
        <w:pStyle w:val="ConsPlusTitle"/>
        <w:jc w:val="center"/>
      </w:pPr>
      <w:r>
        <w:t>ОБ ОСУЩЕСТВЛЕНИИ КОНТРОЛЯ ЗА РАСХОДАМИ ФЕДЕРАЛЬНОГО</w:t>
      </w:r>
    </w:p>
    <w:p w:rsidR="00FD2DFB" w:rsidRDefault="00FD2DFB">
      <w:pPr>
        <w:pStyle w:val="ConsPlusTitle"/>
        <w:jc w:val="center"/>
      </w:pPr>
      <w:r>
        <w:t>ГОСУДАРСТВЕННОГО ГРАЖДАНСКОГО СЛУЖАЩЕГО РОСПОТРЕБНАДЗОРА</w:t>
      </w:r>
    </w:p>
    <w:p w:rsidR="00FD2DFB" w:rsidRDefault="00FD2DFB">
      <w:pPr>
        <w:pStyle w:val="ConsPlusTitle"/>
        <w:jc w:val="center"/>
      </w:pPr>
      <w:r>
        <w:t>ИЛИ РАБОТНИКА, ЗАМЕЩАЮЩЕГО ДОЛЖНОСТЬ В ОРГАНИЗАЦИИ,</w:t>
      </w:r>
    </w:p>
    <w:p w:rsidR="00FD2DFB" w:rsidRDefault="00FD2DFB">
      <w:pPr>
        <w:pStyle w:val="ConsPlusTitle"/>
        <w:jc w:val="center"/>
      </w:pPr>
      <w:r>
        <w:t>СОЗДАННОЙ ДЛЯ ВЫПОЛНЕНИЯ ЗАДАЧ, ПОСТАВЛЕННЫХ</w:t>
      </w:r>
    </w:p>
    <w:p w:rsidR="00FD2DFB" w:rsidRDefault="00FD2DFB">
      <w:pPr>
        <w:pStyle w:val="ConsPlusTitle"/>
        <w:jc w:val="center"/>
      </w:pPr>
      <w:r>
        <w:t>ПЕРЕД РОСПОТРЕБНАДЗОРОМ, А ТАКЖЕ ЗА РАСХОДАМИ</w:t>
      </w:r>
    </w:p>
    <w:p w:rsidR="00FD2DFB" w:rsidRDefault="00FD2DFB">
      <w:pPr>
        <w:pStyle w:val="ConsPlusTitle"/>
        <w:jc w:val="center"/>
      </w:pPr>
      <w:r>
        <w:t>ЕГО СУПРУГИ (СУПРУГА) И НЕСОВЕРШЕННОЛЕТНИХ ДЕТЕЙ,</w:t>
      </w:r>
    </w:p>
    <w:p w:rsidR="00FD2DFB" w:rsidRDefault="00FD2DFB">
      <w:pPr>
        <w:pStyle w:val="ConsPlusTitle"/>
        <w:jc w:val="center"/>
      </w:pPr>
      <w:r>
        <w:t>УТВЕРЖДЕННЫЙ ПРИКАЗОМ РОСПОТРЕБНАДЗОРА</w:t>
      </w:r>
    </w:p>
    <w:p w:rsidR="00FD2DFB" w:rsidRDefault="00FD2DFB">
      <w:pPr>
        <w:pStyle w:val="ConsPlusTitle"/>
        <w:jc w:val="center"/>
      </w:pPr>
      <w:r>
        <w:t>ОТ 31 АВГУСТА 2015 Г. N 764</w:t>
      </w: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Дополнить</w:t>
        </w:r>
      </w:hyperlink>
      <w:r>
        <w:t xml:space="preserve"> пунктом 6 следующего содержания:</w:t>
      </w:r>
    </w:p>
    <w:p w:rsidR="00FD2DFB" w:rsidRDefault="00FD2DFB">
      <w:pPr>
        <w:pStyle w:val="ConsPlusNormal"/>
        <w:spacing w:before="220"/>
        <w:ind w:firstLine="540"/>
        <w:jc w:val="both"/>
      </w:pPr>
      <w:r>
        <w:t>"6. В случае, если в ходе осуществления контроля за расходами гражданского служащего, работника организации, подведомственной Роспотребнадзору, а также за расходами его супруги (супруга) и несовершеннолетних детей, данное лицо было уволено с гражданской службы в Роспотребнадзоре или организации, подведомственной Роспотребнадзору, подразделение или должностное лицо, ответственное за профилактику коррупционных и иных правонарушений, представляет доклад о невозможности завершить такой контроль в связи с освобождением лица, в отношении которого принято решение об осуществлении контроля за расходами, от замещаемой должности или его увольнением лицу, принявшему решение об осуществлении контроля за расходами &lt;1&gt;.".</w:t>
      </w:r>
    </w:p>
    <w:p w:rsidR="00FD2DFB" w:rsidRDefault="00FD2DFB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Дополнить</w:t>
        </w:r>
      </w:hyperlink>
      <w:r>
        <w:t xml:space="preserve"> сноской 1 к пункту 6 следующего содержания:</w:t>
      </w:r>
    </w:p>
    <w:p w:rsidR="00FD2DFB" w:rsidRDefault="00FD2DFB">
      <w:pPr>
        <w:pStyle w:val="ConsPlusNormal"/>
        <w:spacing w:before="220"/>
        <w:ind w:firstLine="540"/>
        <w:jc w:val="both"/>
      </w:pPr>
      <w:r>
        <w:t xml:space="preserve">"&lt;1&gt; </w:t>
      </w:r>
      <w:hyperlink r:id="rId10">
        <w:r>
          <w:rPr>
            <w:color w:val="0000FF"/>
          </w:rPr>
          <w:t>Часть 5 статьи 16</w:t>
        </w:r>
      </w:hyperlink>
      <w:r>
        <w:t xml:space="preserve"> Федерального закона от 3 декабря 2012 г. N 230-ФЗ".</w:t>
      </w:r>
    </w:p>
    <w:p w:rsidR="00FD2DFB" w:rsidRDefault="00FD2DFB">
      <w:pPr>
        <w:pStyle w:val="ConsPlusNormal"/>
        <w:spacing w:before="220"/>
        <w:ind w:firstLine="540"/>
        <w:jc w:val="both"/>
      </w:pPr>
      <w:r>
        <w:t xml:space="preserve">3. </w:t>
      </w:r>
      <w:hyperlink r:id="rId11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FD2DFB" w:rsidRDefault="00FD2DFB">
      <w:pPr>
        <w:pStyle w:val="ConsPlusNormal"/>
        <w:spacing w:before="220"/>
        <w:ind w:firstLine="540"/>
        <w:jc w:val="both"/>
      </w:pPr>
      <w:r>
        <w:t>"7. Материалы, полученные в ходе осуществления контроля за расходами гражданского служащего, работника организации, подведомственной Роспотребнадзору, а также за расходами его супруги (супруга) и несовершеннолетних детей, в том числе доклад о невозможности завершить такой контроль в связи с увольнением, в тридцатидневный срок после его увольнения направляются лицом, принявшим решение об осуществлении этого контроля, в органы прокуратуры Российской Федерации &lt;2&gt;.".</w:t>
      </w:r>
    </w:p>
    <w:p w:rsidR="00FD2DFB" w:rsidRDefault="00FD2DFB">
      <w:pPr>
        <w:pStyle w:val="ConsPlusNormal"/>
        <w:spacing w:before="220"/>
        <w:ind w:firstLine="540"/>
        <w:jc w:val="both"/>
      </w:pPr>
      <w:r>
        <w:t xml:space="preserve">4. </w:t>
      </w:r>
      <w:hyperlink r:id="rId12">
        <w:r>
          <w:rPr>
            <w:color w:val="0000FF"/>
          </w:rPr>
          <w:t>Дополнить</w:t>
        </w:r>
      </w:hyperlink>
      <w:r>
        <w:t xml:space="preserve"> сноской 2 к пункту 7 следующего содержания:</w:t>
      </w:r>
    </w:p>
    <w:p w:rsidR="00FD2DFB" w:rsidRDefault="00FD2DFB">
      <w:pPr>
        <w:pStyle w:val="ConsPlusNormal"/>
        <w:spacing w:before="220"/>
        <w:ind w:firstLine="540"/>
        <w:jc w:val="both"/>
      </w:pPr>
      <w:r>
        <w:t xml:space="preserve">"&lt;2&gt; </w:t>
      </w:r>
      <w:hyperlink r:id="rId13">
        <w:r>
          <w:rPr>
            <w:color w:val="0000FF"/>
          </w:rPr>
          <w:t>Часть 6 статьи 16</w:t>
        </w:r>
      </w:hyperlink>
      <w:r>
        <w:t xml:space="preserve"> Федерального закона от 3 декабря 2012 г. N 230-ФЗ".</w:t>
      </w: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ind w:firstLine="540"/>
        <w:jc w:val="both"/>
      </w:pPr>
    </w:p>
    <w:p w:rsidR="00FD2DFB" w:rsidRDefault="00FD2D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DFB" w:rsidRDefault="00FD2DFB">
      <w:pPr>
        <w:pStyle w:val="ConsPlusNormal"/>
      </w:pPr>
      <w:hyperlink r:id="rId14">
        <w:r>
          <w:rPr>
            <w:i/>
            <w:color w:val="0000FF"/>
          </w:rPr>
          <w:br/>
          <w:t xml:space="preserve">Приказ Роспотребнадзора от 16.09.2024 N 693 "О внесении изменений в Порядок принятия решения об осуществлении контроля за расходами федерального государственного гражданского служащего Роспотребнадзора или работника, замещающего должность в организации, созданной для выполнения задач, поставленных перед </w:t>
        </w:r>
        <w:proofErr w:type="spellStart"/>
        <w:r>
          <w:rPr>
            <w:i/>
            <w:color w:val="0000FF"/>
          </w:rPr>
          <w:t>Роспотребнадзором</w:t>
        </w:r>
        <w:proofErr w:type="spellEnd"/>
        <w:r>
          <w:rPr>
            <w:i/>
            <w:color w:val="0000FF"/>
          </w:rPr>
          <w:t>, а также за расходами его супруги (супруга) и несовершеннолетних детей, утвержденный приказом Роспотребнадзора от 31 августа 2015 г. N 764"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FD2DFB" w:rsidRDefault="00FD2DFB">
      <w:pPr>
        <w:sectPr w:rsidR="00FD2DFB" w:rsidSect="000555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DFB" w:rsidRDefault="00FD2DFB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lastRenderedPageBreak/>
        <w:t>Приложение</w:t>
      </w:r>
    </w:p>
    <w:p w:rsidR="00FD2DFB" w:rsidRDefault="00FD2DFB">
      <w:pPr>
        <w:spacing w:after="1" w:line="220" w:lineRule="auto"/>
        <w:jc w:val="right"/>
      </w:pPr>
    </w:p>
    <w:p w:rsidR="00FD2DFB" w:rsidRDefault="00FD2DFB">
      <w:pPr>
        <w:spacing w:after="1" w:line="220" w:lineRule="auto"/>
        <w:jc w:val="right"/>
      </w:pPr>
      <w:r>
        <w:rPr>
          <w:rFonts w:ascii="Calibri" w:hAnsi="Calibri" w:cs="Calibri"/>
        </w:rPr>
        <w:t>Утвержден</w:t>
      </w:r>
    </w:p>
    <w:p w:rsidR="00FD2DFB" w:rsidRDefault="00FD2DFB">
      <w:pPr>
        <w:spacing w:after="1" w:line="220" w:lineRule="auto"/>
        <w:jc w:val="right"/>
      </w:pPr>
      <w:r>
        <w:rPr>
          <w:rFonts w:ascii="Calibri" w:hAnsi="Calibri" w:cs="Calibri"/>
        </w:rPr>
        <w:t>приказом Роспотребнадзора</w:t>
      </w:r>
    </w:p>
    <w:p w:rsidR="00FD2DFB" w:rsidRDefault="00FD2DFB">
      <w:pPr>
        <w:spacing w:after="1" w:line="220" w:lineRule="auto"/>
        <w:jc w:val="right"/>
      </w:pPr>
      <w:r>
        <w:rPr>
          <w:rFonts w:ascii="Calibri" w:hAnsi="Calibri" w:cs="Calibri"/>
        </w:rPr>
        <w:t>от 31.08.2015 N 764</w:t>
      </w:r>
    </w:p>
    <w:p w:rsidR="00FD2DFB" w:rsidRDefault="00FD2DFB">
      <w:pPr>
        <w:spacing w:after="1" w:line="220" w:lineRule="auto"/>
        <w:jc w:val="right"/>
      </w:pPr>
    </w:p>
    <w:p w:rsidR="00FD2DFB" w:rsidRDefault="00FD2DFB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ПОРЯДОК</w:t>
      </w:r>
    </w:p>
    <w:p w:rsidR="00FD2DFB" w:rsidRDefault="00FD2DFB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ПРИНЯТИЯ РЕШЕНИЯ ОБ ОСУЩЕСТВЛЕНИИ КОНТРОЛЯ ЗА РАСХОДАМИ</w:t>
      </w:r>
    </w:p>
    <w:p w:rsidR="00FD2DFB" w:rsidRDefault="00FD2DFB">
      <w:pPr>
        <w:spacing w:after="1" w:line="220" w:lineRule="auto"/>
        <w:jc w:val="center"/>
      </w:pPr>
      <w:r>
        <w:rPr>
          <w:rFonts w:ascii="Calibri" w:hAnsi="Calibri" w:cs="Calibri"/>
          <w:b/>
        </w:rPr>
        <w:t>ФЕДЕРАЛЬНОГО ГОСУДАРСТВЕННОГО ГРАЖДАНСКОГО СЛУЖАЩЕГО</w:t>
      </w:r>
    </w:p>
    <w:p w:rsidR="00FD2DFB" w:rsidRDefault="00FD2DFB">
      <w:pPr>
        <w:spacing w:after="1" w:line="220" w:lineRule="auto"/>
        <w:jc w:val="center"/>
      </w:pPr>
      <w:r>
        <w:rPr>
          <w:rFonts w:ascii="Calibri" w:hAnsi="Calibri" w:cs="Calibri"/>
          <w:b/>
        </w:rPr>
        <w:t>РОСПОТРЕБНАДЗОРА ИЛИ РАБОТНИКА, ЗАМЕЩАЮЩЕГО ДОЛЖНОСТЬ</w:t>
      </w:r>
    </w:p>
    <w:p w:rsidR="00FD2DFB" w:rsidRDefault="00FD2DFB">
      <w:pPr>
        <w:spacing w:after="1" w:line="220" w:lineRule="auto"/>
        <w:jc w:val="center"/>
      </w:pPr>
      <w:r>
        <w:rPr>
          <w:rFonts w:ascii="Calibri" w:hAnsi="Calibri" w:cs="Calibri"/>
          <w:b/>
        </w:rPr>
        <w:t>В ОРГАНИЗАЦИИ, СОЗДАННОЙ ДЛЯ ВЫПОЛНЕНИЯ ЗАДАЧ, ПОСТАВЛЕННЫХ</w:t>
      </w:r>
    </w:p>
    <w:p w:rsidR="00FD2DFB" w:rsidRDefault="00FD2DFB">
      <w:pPr>
        <w:spacing w:after="1" w:line="220" w:lineRule="auto"/>
        <w:jc w:val="center"/>
      </w:pPr>
      <w:r>
        <w:rPr>
          <w:rFonts w:ascii="Calibri" w:hAnsi="Calibri" w:cs="Calibri"/>
          <w:b/>
        </w:rPr>
        <w:t>ПЕРЕД РОСПОТРЕБНАДЗОРОМ, А ТАКЖЕ ЗА РАСХОДАМИ ЕГО СУПРУГИ</w:t>
      </w:r>
    </w:p>
    <w:p w:rsidR="00FD2DFB" w:rsidRDefault="00FD2DFB">
      <w:pPr>
        <w:spacing w:after="1" w:line="220" w:lineRule="auto"/>
        <w:jc w:val="center"/>
      </w:pPr>
      <w:r>
        <w:rPr>
          <w:rFonts w:ascii="Calibri" w:hAnsi="Calibri" w:cs="Calibri"/>
          <w:b/>
        </w:rPr>
        <w:t>(СУПРУГА) И НЕСОВЕРШЕННОЛЕТНИХ ДЕТЕЙ</w:t>
      </w:r>
    </w:p>
    <w:p w:rsidR="00FD2DFB" w:rsidRDefault="00FD2D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2D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DFB" w:rsidRDefault="00FD2DF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DFB" w:rsidRDefault="00FD2DF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2DFB" w:rsidRDefault="00FD2DF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D2DFB" w:rsidRDefault="00FD2DF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Приказов Роспотребнадзора от 03.02.2021 </w:t>
            </w:r>
            <w:hyperlink r:id="rId15">
              <w:r>
                <w:rPr>
                  <w:rFonts w:ascii="Calibri" w:hAnsi="Calibri" w:cs="Calibri"/>
                  <w:color w:val="0000FF"/>
                </w:rPr>
                <w:t>N 17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D2DFB" w:rsidRDefault="00FD2DFB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16.09.2024 </w:t>
            </w:r>
            <w:hyperlink r:id="rId16">
              <w:r>
                <w:rPr>
                  <w:rFonts w:ascii="Calibri" w:hAnsi="Calibri" w:cs="Calibri"/>
                  <w:color w:val="0000FF"/>
                </w:rPr>
                <w:t>N 693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DFB" w:rsidRDefault="00FD2DFB"/>
        </w:tc>
      </w:tr>
    </w:tbl>
    <w:p w:rsidR="00FD2DFB" w:rsidRDefault="00FD2DFB">
      <w:pPr>
        <w:spacing w:after="1" w:line="220" w:lineRule="auto"/>
        <w:jc w:val="center"/>
      </w:pPr>
    </w:p>
    <w:p w:rsidR="00FD2DFB" w:rsidRDefault="00FD2DF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Настоящий Порядок определяет процедуру принятия решения об осуществлении контроля за расходами федерального государственного гражданского служащего Роспотребнадзора или работника, замещающего должность в организации, созданной для выполнения задач, поставленных перед </w:t>
      </w:r>
      <w:proofErr w:type="spellStart"/>
      <w:r>
        <w:rPr>
          <w:rFonts w:ascii="Calibri" w:hAnsi="Calibri" w:cs="Calibri"/>
        </w:rPr>
        <w:t>Роспотребнадзором</w:t>
      </w:r>
      <w:proofErr w:type="spellEnd"/>
      <w:r>
        <w:rPr>
          <w:rFonts w:ascii="Calibri" w:hAnsi="Calibri" w:cs="Calibri"/>
        </w:rPr>
        <w:t xml:space="preserve"> (далее - гражданский служащий, работник организации, подведомственной Роспотребнадзору), а также за расходами его супруги (супруга) и несовершеннолетних детей, сведения о которых представлены в соответствии с </w:t>
      </w:r>
      <w:hyperlink r:id="rId17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от 3 декабря 2012 г. N 230-ФЗ).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Гражданские служащие, работники организаций, подведомственных Роспотребнадзору, замещающие должности, замещение которых в соответствии с </w:t>
      </w:r>
      <w:hyperlink r:id="rId18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влечет за собой обязанность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представляют ежегодно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- отчетный период), и об источниках получения средств, за счет которых совершены эти сделки.</w:t>
      </w:r>
    </w:p>
    <w:p w:rsidR="00FD2DFB" w:rsidRDefault="00FD2DF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9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Роспотребнадзора от 03.02.2021 N 17)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Решение об осуществлении контроля за расходами гражданского служащего (за исключением лиц, замещающих должности, назначение на которые и освобождение от которых осуществляется Правительством Российской Федерации), работника организации, подведомственной Роспотребнадзору, а также за расходами его супруги (супруга) и несовершеннолетних детей (далее - контроль за расходами) принимается: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руководителем Роспотребнадзора - в отношении гражданских служащих, замещающих должности федеральной государственной гражданской службы (далее - гражданская служба) в центральном аппарате Роспотребнадзора, гражданских служащих, замещающих должности гражданской службы в территориальных органах Роспотребнадзора, и работников организаций, подведомственных Роспотребнадзору, назначение на которые и освобождение от которых осуществляется руководителем Роспотребнадзора;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руководителем территориального органа Роспотребнадзора - в отношении гражданских служащих, замещающих должности гражданской службы в территориальном органе Роспотребнадзора, назначение на которые и освобождение от которых осуществляется руководителем территориального органа Роспотребнадзора;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руководителем организации, подведомственной Роспотребнадзору, - в отношении работников организаций, подведомственных Роспотребнадзору, работодателем для которых является руководитель подведомственной организации.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Решение об осуществлении контроля за расходами оформляется отдельно в отношении каждого гражданского служащего, работника организации, подведомственной Роспотребнадзору, в виде резолюции на докладной записке, подготовленной по материалам, содержащим достаточную информацию о том, что данным гражданским служащим, работником организации, подведомственной Роспотребнадзору,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гражданского служащего, работника и его супруги (супруга) за три последних года, предшествующих отчетному периоду.</w:t>
      </w:r>
    </w:p>
    <w:p w:rsidR="00FD2DFB" w:rsidRDefault="00FD2DF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0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Роспотребнадзора от 03.02.2021 N 17)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Результаты контроля за расходами представляются: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руководителю Роспотребнадзора - в отношении гражданских служащих, замещающих должности федеральной государственной гражданской службы (далее - гражданская служба) в центральном аппарате Роспотребнадзора, гражданских служащих, замещающих должности гражданской службы в территориальных органах Роспотребнадзора, и работников организаций, подведомственных Роспотребнадзору, назначение на которые и освобождение от которых осуществляется руководителем Роспотребнадзора;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руководителю территориального органа Роспотребнадзора - в отношении гражданских служащих, замещающих должности гражданской службы в территориальном органе Роспотребнадзора, назначение на которые и освобождение от которых осуществляется руководителем территориального органа Роспотребнадзора;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руководителю организации, подведомственной Роспотребнадзору, - в отношении работников организаций, подведомственных Роспотребнадзору, работодателем для которых является руководитель подведомственной организации.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В случае, если в ходе осуществления контроля за расходами гражданского служащего, работника организации, подведомственной Роспотребнадзору, а также за расходами его супруги (супруга) и несовершеннолетних детей, данное лицо было уволено с гражданской службы в Роспотребнадзоре или организации, подведомственной Роспотребнадзору, подразделение или должностное лицо, ответственное за профилактику коррупционных и иных правонарушений, представляет доклад о невозможности завершить такой контроль в связи с освобождением лица, в отношении которого принято решение об осуществлении контроля за расходами, от замещаемой должности или его увольнением лицу, принявшему решение об осуществлении контроля за расходами &lt;1&gt;.</w:t>
      </w:r>
    </w:p>
    <w:p w:rsidR="00FD2DFB" w:rsidRDefault="00FD2DF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6 введен </w:t>
      </w:r>
      <w:hyperlink r:id="rId2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Роспотребнадзора от 16.09.2024 N 693)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&lt;1&gt; </w:t>
      </w:r>
      <w:hyperlink r:id="rId22">
        <w:r>
          <w:rPr>
            <w:rFonts w:ascii="Calibri" w:hAnsi="Calibri" w:cs="Calibri"/>
            <w:color w:val="0000FF"/>
          </w:rPr>
          <w:t>Часть 5 статьи 16</w:t>
        </w:r>
      </w:hyperlink>
      <w:r>
        <w:rPr>
          <w:rFonts w:ascii="Calibri" w:hAnsi="Calibri" w:cs="Calibri"/>
        </w:rPr>
        <w:t xml:space="preserve"> Федерального закона от 3 декабря 2012 г. N 230-ФЗ.</w:t>
      </w:r>
    </w:p>
    <w:p w:rsidR="00FD2DFB" w:rsidRDefault="00FD2DFB">
      <w:pPr>
        <w:spacing w:after="1" w:line="220" w:lineRule="auto"/>
        <w:jc w:val="both"/>
      </w:pPr>
      <w:r>
        <w:rPr>
          <w:rFonts w:ascii="Calibri" w:hAnsi="Calibri" w:cs="Calibri"/>
        </w:rPr>
        <w:t xml:space="preserve">(сноска введена </w:t>
      </w:r>
      <w:hyperlink r:id="rId23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Роспотребнадзора от 16.09.2024 N 693)</w:t>
      </w:r>
    </w:p>
    <w:p w:rsidR="00FD2DFB" w:rsidRDefault="00FD2DFB">
      <w:pPr>
        <w:spacing w:after="1" w:line="220" w:lineRule="auto"/>
        <w:ind w:firstLine="540"/>
        <w:jc w:val="both"/>
      </w:pPr>
    </w:p>
    <w:p w:rsidR="00FD2DFB" w:rsidRDefault="00FD2DF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Материалы, полученные в ходе осуществления контроля за расходами гражданского служащего, работника организации, подведомственной Роспотребнадзору, а также за расходами его супруги (супруга) и несовершеннолетних детей, в том числе доклад о невозможности завершить такой контроль в связи с увольнением, в тридцатидневный срок после его увольнения </w:t>
      </w:r>
      <w:r>
        <w:rPr>
          <w:rFonts w:ascii="Calibri" w:hAnsi="Calibri" w:cs="Calibri"/>
        </w:rPr>
        <w:lastRenderedPageBreak/>
        <w:t>направляются лицом, принявшим решение об осуществлении этого контроля, в органы прокуратуры Российской Федерации &lt;2&gt;.</w:t>
      </w:r>
    </w:p>
    <w:p w:rsidR="00FD2DFB" w:rsidRDefault="00FD2DFB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7 введен </w:t>
      </w:r>
      <w:hyperlink r:id="rId24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Роспотребнадзора от 16.09.2024 N 693)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FD2DFB" w:rsidRDefault="00FD2DF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&lt;2&gt; </w:t>
      </w:r>
      <w:hyperlink r:id="rId25">
        <w:r>
          <w:rPr>
            <w:rFonts w:ascii="Calibri" w:hAnsi="Calibri" w:cs="Calibri"/>
            <w:color w:val="0000FF"/>
          </w:rPr>
          <w:t>Часть 6 статьи 16</w:t>
        </w:r>
      </w:hyperlink>
      <w:r>
        <w:rPr>
          <w:rFonts w:ascii="Calibri" w:hAnsi="Calibri" w:cs="Calibri"/>
        </w:rPr>
        <w:t xml:space="preserve"> Федерального закона от 3 декабря 2012 г. N 230-ФЗ.</w:t>
      </w:r>
    </w:p>
    <w:p w:rsidR="00FD2DFB" w:rsidRDefault="00FD2DFB">
      <w:pPr>
        <w:spacing w:after="1" w:line="220" w:lineRule="auto"/>
        <w:jc w:val="both"/>
      </w:pPr>
      <w:r>
        <w:rPr>
          <w:rFonts w:ascii="Calibri" w:hAnsi="Calibri" w:cs="Calibri"/>
        </w:rPr>
        <w:t xml:space="preserve">(сноска введена </w:t>
      </w:r>
      <w:hyperlink r:id="rId26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Роспотребнадзора от 16.09.2024 N 693)</w:t>
      </w:r>
    </w:p>
    <w:p w:rsidR="00FD2DFB" w:rsidRDefault="00FD2DFB">
      <w:pPr>
        <w:spacing w:after="1" w:line="220" w:lineRule="auto"/>
        <w:ind w:firstLine="540"/>
        <w:jc w:val="both"/>
      </w:pPr>
    </w:p>
    <w:p w:rsidR="00FD2DFB" w:rsidRDefault="00FD2DFB">
      <w:pPr>
        <w:spacing w:after="1" w:line="220" w:lineRule="auto"/>
        <w:ind w:firstLine="540"/>
        <w:jc w:val="both"/>
      </w:pPr>
    </w:p>
    <w:p w:rsidR="00FD2DFB" w:rsidRDefault="00FD2DFB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DFB" w:rsidRDefault="00FD2DFB">
      <w:pPr>
        <w:spacing w:after="1" w:line="220" w:lineRule="auto"/>
      </w:pPr>
      <w:hyperlink r:id="rId27">
        <w:r>
          <w:rPr>
            <w:rFonts w:ascii="Calibri" w:hAnsi="Calibri" w:cs="Calibri"/>
            <w:i/>
            <w:color w:val="0000FF"/>
          </w:rPr>
          <w:br/>
          <w:t xml:space="preserve">Приказ Роспотребнадзора от 31.08.2015 N 764 (ред. от 16.09.2024) "Об утверждении Порядка принятия решения об осуществлении контроля за расходами федерального государственного гражданского служащего Роспотребнадзора или работника, замещающего должность на основании трудового договора в организации, созданной для выполнения задач, поставленных перед </w:t>
        </w:r>
        <w:proofErr w:type="spellStart"/>
        <w:r>
          <w:rPr>
            <w:rFonts w:ascii="Calibri" w:hAnsi="Calibri" w:cs="Calibri"/>
            <w:i/>
            <w:color w:val="0000FF"/>
          </w:rPr>
          <w:t>Роспотребнадзором</w:t>
        </w:r>
        <w:proofErr w:type="spellEnd"/>
        <w:r>
          <w:rPr>
            <w:rFonts w:ascii="Calibri" w:hAnsi="Calibri" w:cs="Calibri"/>
            <w:i/>
            <w:color w:val="0000FF"/>
          </w:rPr>
          <w:t>, а также за расходами его супруги (супруга) и несовершеннолетних детей" {</w:t>
        </w:r>
        <w:proofErr w:type="spellStart"/>
        <w:r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color w:val="0000FF"/>
          </w:rPr>
          <w:t>}</w:t>
        </w:r>
      </w:hyperlink>
      <w:r>
        <w:rPr>
          <w:rFonts w:ascii="Calibri" w:hAnsi="Calibri" w:cs="Calibri"/>
        </w:rPr>
        <w:br/>
      </w:r>
    </w:p>
    <w:p w:rsidR="000B5BE8" w:rsidRDefault="00FD2DFB"/>
    <w:sectPr w:rsidR="000B5BE8" w:rsidSect="00C0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FB"/>
    <w:rsid w:val="00A969ED"/>
    <w:rsid w:val="00E71F0A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A832"/>
  <w15:chartTrackingRefBased/>
  <w15:docId w15:val="{A61D3E2A-E79D-484C-B306-98C47F9E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D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2D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778&amp;dst=100010" TargetMode="External"/><Relationship Id="rId13" Type="http://schemas.openxmlformats.org/officeDocument/2006/relationships/hyperlink" Target="https://login.consultant.ru/link/?req=doc&amp;base=LAW&amp;n=442435&amp;dst=41" TargetMode="External"/><Relationship Id="rId18" Type="http://schemas.openxmlformats.org/officeDocument/2006/relationships/hyperlink" Target="https://login.consultant.ru/link/?req=doc&amp;base=LAW&amp;n=482878&amp;dst=12" TargetMode="External"/><Relationship Id="rId26" Type="http://schemas.openxmlformats.org/officeDocument/2006/relationships/hyperlink" Target="https://login.consultant.ru/link/?req=doc&amp;base=LAW&amp;n=488815&amp;dst=100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8815&amp;dst=100010" TargetMode="External"/><Relationship Id="rId7" Type="http://schemas.openxmlformats.org/officeDocument/2006/relationships/hyperlink" Target="https://login.consultant.ru/link/?req=doc&amp;base=LAW&amp;n=378778&amp;dst=100010" TargetMode="External"/><Relationship Id="rId12" Type="http://schemas.openxmlformats.org/officeDocument/2006/relationships/hyperlink" Target="https://login.consultant.ru/link/?req=doc&amp;base=LAW&amp;n=378778&amp;dst=100010" TargetMode="External"/><Relationship Id="rId17" Type="http://schemas.openxmlformats.org/officeDocument/2006/relationships/hyperlink" Target="https://login.consultant.ru/link/?req=doc&amp;base=LAW&amp;n=442435&amp;dst=100128" TargetMode="External"/><Relationship Id="rId25" Type="http://schemas.openxmlformats.org/officeDocument/2006/relationships/hyperlink" Target="https://login.consultant.ru/link/?req=doc&amp;base=LAW&amp;n=442435&amp;dst=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8815&amp;dst=100006" TargetMode="External"/><Relationship Id="rId20" Type="http://schemas.openxmlformats.org/officeDocument/2006/relationships/hyperlink" Target="https://login.consultant.ru/link/?req=doc&amp;base=LAW&amp;n=378680&amp;dst=10001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479&amp;dst=100022" TargetMode="External"/><Relationship Id="rId11" Type="http://schemas.openxmlformats.org/officeDocument/2006/relationships/hyperlink" Target="https://login.consultant.ru/link/?req=doc&amp;base=LAW&amp;n=378778&amp;dst=100010" TargetMode="External"/><Relationship Id="rId24" Type="http://schemas.openxmlformats.org/officeDocument/2006/relationships/hyperlink" Target="https://login.consultant.ru/link/?req=doc&amp;base=LAW&amp;n=488815&amp;dst=100014" TargetMode="External"/><Relationship Id="rId5" Type="http://schemas.openxmlformats.org/officeDocument/2006/relationships/hyperlink" Target="https://login.consultant.ru/link/?req=doc&amp;base=LAW&amp;n=442435&amp;dst=100104" TargetMode="External"/><Relationship Id="rId15" Type="http://schemas.openxmlformats.org/officeDocument/2006/relationships/hyperlink" Target="https://login.consultant.ru/link/?req=doc&amp;base=LAW&amp;n=378680&amp;dst=100006" TargetMode="External"/><Relationship Id="rId23" Type="http://schemas.openxmlformats.org/officeDocument/2006/relationships/hyperlink" Target="https://login.consultant.ru/link/?req=doc&amp;base=LAW&amp;n=488815&amp;dst=100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2435&amp;dst=100152" TargetMode="External"/><Relationship Id="rId19" Type="http://schemas.openxmlformats.org/officeDocument/2006/relationships/hyperlink" Target="https://login.consultant.ru/link/?req=doc&amp;base=LAW&amp;n=378680&amp;dst=100011" TargetMode="External"/><Relationship Id="rId4" Type="http://schemas.openxmlformats.org/officeDocument/2006/relationships/hyperlink" Target="https://login.consultant.ru/link/?req=doc&amp;base=LAW&amp;n=442435&amp;dst=100146" TargetMode="External"/><Relationship Id="rId9" Type="http://schemas.openxmlformats.org/officeDocument/2006/relationships/hyperlink" Target="https://login.consultant.ru/link/?req=doc&amp;base=LAW&amp;n=378778&amp;dst=100010" TargetMode="External"/><Relationship Id="rId14" Type="http://schemas.openxmlformats.org/officeDocument/2006/relationships/hyperlink" Target="https://login.consultant.ru/link/?req=doc&amp;base=LAW&amp;n=488815&amp;dst=100002" TargetMode="External"/><Relationship Id="rId22" Type="http://schemas.openxmlformats.org/officeDocument/2006/relationships/hyperlink" Target="https://login.consultant.ru/link/?req=doc&amp;base=LAW&amp;n=442435&amp;dst=100152" TargetMode="External"/><Relationship Id="rId27" Type="http://schemas.openxmlformats.org/officeDocument/2006/relationships/hyperlink" Target="https://login.consultant.ru/link/?req=doc&amp;base=LAW&amp;n=488858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Халина</dc:creator>
  <cp:keywords/>
  <dc:description/>
  <cp:lastModifiedBy>Светлана Михайловна Халина</cp:lastModifiedBy>
  <cp:revision>1</cp:revision>
  <dcterms:created xsi:type="dcterms:W3CDTF">2024-11-05T02:56:00Z</dcterms:created>
  <dcterms:modified xsi:type="dcterms:W3CDTF">2024-11-05T02:59:00Z</dcterms:modified>
</cp:coreProperties>
</file>