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C8" w:rsidRDefault="001B42C8" w:rsidP="001B42C8">
      <w:pPr>
        <w:pStyle w:val="a3"/>
        <w:jc w:val="both"/>
      </w:pPr>
      <w:r>
        <w:t xml:space="preserve">За 2017 год специалистами консультационных пунктов для потребителей Пермского края оказано 8813 </w:t>
      </w:r>
      <w:r>
        <w:rPr>
          <w:rStyle w:val="a4"/>
        </w:rPr>
        <w:t>консультаций </w:t>
      </w:r>
      <w:r>
        <w:t>по вопросам защиты прав потребителей. Личный приём граждан осуществляется в краевом центре и 6 консультационных пунктах края (с адресами консультационных пунктов можно ознакомиться на официальном сайте (http://59.rospotrebnadzor.ru) в разделе «Консультационный центр для потребителей»).</w:t>
      </w:r>
    </w:p>
    <w:p w:rsidR="001B42C8" w:rsidRDefault="001B42C8" w:rsidP="001B42C8">
      <w:pPr>
        <w:pStyle w:val="a3"/>
        <w:jc w:val="both"/>
      </w:pPr>
      <w:r>
        <w:t>Среди товаров наибольшее количество обращений относится к сфере торговли мобильными телефонами (13,7 %) и иными технически сложными товарами (холодильники, телевизоры, стиральные машины, компьютеры – 13 %). В сфере услуг наибольшее количество обращений относится к сфере жилищно-коммунальных услуг (15,3 %), бытовых услуг (4,5 %) и деятельности финансово-кредитных организация (4,1 %). Также следует отметить высокое количество консультаций по общим вопросам законодательства в сфере защиты прав потребителей: особенности судебной защиты прав, разъяснение неясных и спорных положений нормативных актов и т.д. – 9,5 %.</w:t>
      </w:r>
    </w:p>
    <w:p w:rsidR="001B42C8" w:rsidRDefault="001B42C8" w:rsidP="001B42C8">
      <w:pPr>
        <w:pStyle w:val="a3"/>
        <w:jc w:val="both"/>
      </w:pPr>
      <w:r>
        <w:t>С целью восстановления нарушенных прав потребителей специалистами подготовлено 85</w:t>
      </w:r>
      <w:r>
        <w:rPr>
          <w:rStyle w:val="a4"/>
        </w:rPr>
        <w:t xml:space="preserve"> документов,</w:t>
      </w:r>
      <w:r>
        <w:t xml:space="preserve"> связанных в основном с вопросами продажи мобильных телефонов и технически сложных товаров бытового назначения</w:t>
      </w:r>
      <w:r>
        <w:rPr>
          <w:rStyle w:val="a4"/>
        </w:rPr>
        <w:t xml:space="preserve">: </w:t>
      </w:r>
      <w:r>
        <w:t>74 претензии , 5 экспертиз, 4 исковых заявления, 2 обращения в органы надзора.</w:t>
      </w:r>
    </w:p>
    <w:p w:rsidR="001B42C8" w:rsidRDefault="001B42C8" w:rsidP="001B42C8">
      <w:pPr>
        <w:pStyle w:val="a3"/>
        <w:jc w:val="both"/>
      </w:pPr>
      <w:proofErr w:type="gramStart"/>
      <w:r>
        <w:rPr>
          <w:rStyle w:val="a4"/>
        </w:rPr>
        <w:t>Информирование широких слоёв населения</w:t>
      </w:r>
      <w:r>
        <w:t xml:space="preserve"> о правах потребителей и необходимых действиях по защите этих прав проводилось в ходе лекционных и семинарских занятий для производителей и продавцов товаров (исполнителей услуг) по изучению законодательства в сфере защиты прав потребителей – 1333 семинарских и лекционных занятий с охватом около 40000 человек (из них 690 – руководители хозяйствующих субъектов края).</w:t>
      </w:r>
      <w:proofErr w:type="gramEnd"/>
    </w:p>
    <w:p w:rsidR="001B42C8" w:rsidRDefault="001B42C8" w:rsidP="001B42C8">
      <w:pPr>
        <w:pStyle w:val="a3"/>
        <w:jc w:val="both"/>
      </w:pPr>
      <w:r>
        <w:t>Подготовлено 8 методических материалов, ознакомиться с памятками можно при обращении в консультационные пункты для потребителей, а также на официальном сайте ФБУЗ «Центр гигиены и эпидемиологии в Пермском крае» (http://59fbuz.ru) в разделе «Консультационный Центр</w:t>
      </w:r>
      <w:proofErr w:type="gramStart"/>
      <w:r>
        <w:t xml:space="preserve"> Д</w:t>
      </w:r>
      <w:proofErr w:type="gramEnd"/>
      <w:r>
        <w:t>ля Потребителей» / «Информационные материалы и памятки для населения».</w:t>
      </w:r>
    </w:p>
    <w:p w:rsidR="001B42C8" w:rsidRDefault="001B42C8" w:rsidP="001B42C8">
      <w:pPr>
        <w:pStyle w:val="a3"/>
        <w:jc w:val="both"/>
      </w:pPr>
      <w:r>
        <w:t xml:space="preserve">В рамках </w:t>
      </w:r>
      <w:r>
        <w:rPr>
          <w:rStyle w:val="a4"/>
        </w:rPr>
        <w:t>взаимодействия с другими субъектами защиты прав потребителей</w:t>
      </w:r>
      <w:r>
        <w:t xml:space="preserve"> в 2017 г. специалисты Консультационного центра для потребителей провели совместно с Пермской региональной общественной организацией «Финансовая грамотность» 8 «дней финансовой грамотности», приняли участие в молодежном форуме финансовой культуры «Время – деньги» на территории студенческого клуба ПГНИУ. Организатор форума – Министерство финансов Пермского края.</w:t>
      </w:r>
    </w:p>
    <w:p w:rsidR="001B42C8" w:rsidRDefault="001B42C8" w:rsidP="001B42C8">
      <w:pPr>
        <w:pStyle w:val="a3"/>
        <w:jc w:val="both"/>
      </w:pPr>
      <w:r>
        <w:t xml:space="preserve">При подготовке к </w:t>
      </w:r>
      <w:r>
        <w:rPr>
          <w:rStyle w:val="a4"/>
        </w:rPr>
        <w:t>Всемирному дню защиты прав потребителей</w:t>
      </w:r>
      <w:r>
        <w:t xml:space="preserve"> 15 марта 2017 г. под девизом «Потребительские права в цифровую эпоху» Консультационным центром и консультационными пунктами для потребителей провели следующие мероприятия:</w:t>
      </w:r>
    </w:p>
    <w:p w:rsidR="001B42C8" w:rsidRDefault="001B42C8" w:rsidP="001B42C8">
      <w:pPr>
        <w:pStyle w:val="a3"/>
        <w:jc w:val="both"/>
      </w:pPr>
      <w:r>
        <w:t xml:space="preserve">– 8 выступлений образовательных </w:t>
      </w:r>
      <w:proofErr w:type="gramStart"/>
      <w:r>
        <w:t>учреждениях</w:t>
      </w:r>
      <w:proofErr w:type="gramEnd"/>
      <w:r>
        <w:t>;</w:t>
      </w:r>
    </w:p>
    <w:p w:rsidR="001B42C8" w:rsidRDefault="001B42C8" w:rsidP="001B42C8">
      <w:pPr>
        <w:pStyle w:val="a3"/>
        <w:jc w:val="both"/>
      </w:pPr>
      <w:r>
        <w:t>– 3 «круглых стола» по тематике Всемирного дня защиты прав потребителей:</w:t>
      </w:r>
    </w:p>
    <w:p w:rsidR="001B42C8" w:rsidRDefault="001B42C8" w:rsidP="001B42C8">
      <w:pPr>
        <w:pStyle w:val="a3"/>
        <w:jc w:val="both"/>
      </w:pPr>
      <w:r>
        <w:t>– тематическая «горячая линия» в День открытых дверей для потребителей – 56 чел.;</w:t>
      </w:r>
    </w:p>
    <w:p w:rsidR="001B42C8" w:rsidRDefault="001B42C8" w:rsidP="001B42C8">
      <w:pPr>
        <w:pStyle w:val="a3"/>
        <w:jc w:val="both"/>
      </w:pPr>
      <w:r>
        <w:t>– 462 тематические консультации (из них 2</w:t>
      </w:r>
      <w:bookmarkStart w:id="0" w:name="_GoBack"/>
      <w:bookmarkEnd w:id="0"/>
      <w:r>
        <w:t>17 – выездные).</w:t>
      </w:r>
    </w:p>
    <w:p w:rsidR="001B42C8" w:rsidRDefault="001B42C8" w:rsidP="001B42C8">
      <w:pPr>
        <w:pStyle w:val="a3"/>
        <w:jc w:val="both"/>
      </w:pPr>
      <w:proofErr w:type="gramStart"/>
      <w:r>
        <w:lastRenderedPageBreak/>
        <w:t xml:space="preserve">Также в ходе взаимодействия с Управлением </w:t>
      </w:r>
      <w:proofErr w:type="spellStart"/>
      <w:r>
        <w:t>Роспотребнадзора</w:t>
      </w:r>
      <w:proofErr w:type="spellEnd"/>
      <w:r>
        <w:t xml:space="preserve"> по Пермскому краю специалистами Консультационного центра и консультационных пунктов проведены телефонные «горячие линии» по вопросам Интернет-торговли, безопасности продуктов питания, качества и безопасности детских товаров, детского отдыха и оздоровления детей, оказания туристических услуг и инфекционным угрозам за рубежом,  по защите прав потребителей при пользовании услугами такси.</w:t>
      </w:r>
      <w:proofErr w:type="gramEnd"/>
    </w:p>
    <w:p w:rsidR="007D2B33" w:rsidRDefault="007D2B33" w:rsidP="001B42C8">
      <w:pPr>
        <w:jc w:val="both"/>
      </w:pPr>
    </w:p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C8"/>
    <w:rsid w:val="001B42C8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2018-10-18T11:43:00Z</dcterms:created>
  <dcterms:modified xsi:type="dcterms:W3CDTF">2018-10-18T11:43:00Z</dcterms:modified>
</cp:coreProperties>
</file>