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3" w:rsidRPr="00AC46C5" w:rsidRDefault="001D15F3" w:rsidP="00AC46C5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C46C5">
        <w:rPr>
          <w:b/>
          <w:bCs/>
          <w:sz w:val="32"/>
          <w:szCs w:val="32"/>
        </w:rPr>
        <w:t>Информация о деятельности Консультационного центра для потребителей в сентябре 2019 года</w:t>
      </w:r>
    </w:p>
    <w:p w:rsidR="001D15F3" w:rsidRPr="001D15F3" w:rsidRDefault="001D15F3" w:rsidP="001D15F3">
      <w:pPr>
        <w:spacing w:line="360" w:lineRule="auto"/>
        <w:ind w:left="360"/>
        <w:rPr>
          <w:sz w:val="32"/>
          <w:szCs w:val="32"/>
        </w:rPr>
      </w:pPr>
      <w:r w:rsidRPr="001D15F3">
        <w:rPr>
          <w:sz w:val="32"/>
          <w:szCs w:val="32"/>
        </w:rPr>
        <w:t> 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>В сентябре 2019 года на базе ФБУЗ «Центр гигиены и эпидемиологии в Пермском крае» специалистами отделом информирования и консультирования граждан по вопросам защиты прав потребителей (далее - Консультационный центр) было оказано 338консультаций. Из них: по телефону – 245, на личном приёме – 85, письменно – 3, в электронном виде – 1.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>Также по заказу потребителей составлены 2 претензии по поводу продажи некачественных товаров.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>Среди товаров наибольшее количество обращений относится к сфере торговли технически сложными товарами (9,8 %) и мобильными телефонами (8,3 %). В сфере услуг наибольшее количество обращений связано с жилищно-коммунальными услугами (24,9 %).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- 18,9 %.  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> 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>В режиме свободного распространения до населения г. Перми доведено более 300 памяток и буклетов по различным вопросам защиты прав потребителей. В рамках гигиенического обучения проведены занятия о применении Закона РФ «О защите прав потребителей»: руководители детских дошкольных учреждений (10.09.2019 г; охват – 30 чел.).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 xml:space="preserve">В целях реализации Стратегии повышения финансовой грамотности в Российской Федерации на 2017-2023 </w:t>
      </w:r>
      <w:proofErr w:type="spellStart"/>
      <w:r w:rsidRPr="00AC46C5">
        <w:rPr>
          <w:sz w:val="28"/>
          <w:szCs w:val="28"/>
        </w:rPr>
        <w:t>г.г</w:t>
      </w:r>
      <w:proofErr w:type="spellEnd"/>
      <w:r w:rsidRPr="00AC46C5">
        <w:rPr>
          <w:sz w:val="28"/>
          <w:szCs w:val="28"/>
        </w:rPr>
        <w:t>., в течени</w:t>
      </w:r>
      <w:proofErr w:type="gramStart"/>
      <w:r w:rsidRPr="00AC46C5">
        <w:rPr>
          <w:sz w:val="28"/>
          <w:szCs w:val="28"/>
        </w:rPr>
        <w:t>и</w:t>
      </w:r>
      <w:proofErr w:type="gramEnd"/>
      <w:r w:rsidRPr="00AC46C5">
        <w:rPr>
          <w:sz w:val="28"/>
          <w:szCs w:val="28"/>
        </w:rPr>
        <w:t xml:space="preserve"> августа-сентября 2019 г. в Консультационном центре для потребителей проходил анкетирование граждан на тему «Актуальные вопросы повышения финансовой грамотности населения». Анкеты заполнялись гражданами лично и на сайте Управления Роспотребнадзора по Пермскому краю (</w:t>
      </w:r>
      <w:hyperlink r:id="rId6" w:history="1">
        <w:r w:rsidRPr="00AC46C5">
          <w:rPr>
            <w:rStyle w:val="a5"/>
            <w:sz w:val="28"/>
            <w:szCs w:val="28"/>
          </w:rPr>
          <w:t>http://59.rospotrebnadzor.ru/517</w:t>
        </w:r>
      </w:hyperlink>
      <w:r w:rsidRPr="00AC46C5">
        <w:rPr>
          <w:sz w:val="28"/>
          <w:szCs w:val="28"/>
        </w:rPr>
        <w:t xml:space="preserve">). Анкетирование прошло 112 человек. Наиболее актуальными население Пермского края считает для себя </w:t>
      </w:r>
      <w:r w:rsidRPr="00AC46C5">
        <w:rPr>
          <w:sz w:val="28"/>
          <w:szCs w:val="28"/>
        </w:rPr>
        <w:lastRenderedPageBreak/>
        <w:t xml:space="preserve">следующие темы: «банковский вклад и счёт», «ипотечный кредит», «платежные услуги», «страхование». Этим темам будет уделяться особое внимание при разработке методических материалов, проведении занятий, иной информационно-консультационной работе по повышению финансовой грамотности населения </w:t>
      </w:r>
      <w:proofErr w:type="spellStart"/>
      <w:r w:rsidRPr="00AC46C5">
        <w:rPr>
          <w:sz w:val="28"/>
          <w:szCs w:val="28"/>
        </w:rPr>
        <w:t>г</w:t>
      </w:r>
      <w:proofErr w:type="gramStart"/>
      <w:r w:rsidRPr="00AC46C5">
        <w:rPr>
          <w:sz w:val="28"/>
          <w:szCs w:val="28"/>
        </w:rPr>
        <w:t>.П</w:t>
      </w:r>
      <w:proofErr w:type="gramEnd"/>
      <w:r w:rsidRPr="00AC46C5">
        <w:rPr>
          <w:sz w:val="28"/>
          <w:szCs w:val="28"/>
        </w:rPr>
        <w:t>ерми</w:t>
      </w:r>
      <w:proofErr w:type="spellEnd"/>
      <w:r w:rsidRPr="00AC46C5">
        <w:rPr>
          <w:sz w:val="28"/>
          <w:szCs w:val="28"/>
        </w:rPr>
        <w:t xml:space="preserve"> и Пермского края.</w:t>
      </w:r>
    </w:p>
    <w:p w:rsidR="001D15F3" w:rsidRPr="00AC46C5" w:rsidRDefault="001D15F3" w:rsidP="00AC46C5">
      <w:pPr>
        <w:spacing w:line="360" w:lineRule="auto"/>
        <w:ind w:left="360"/>
        <w:jc w:val="both"/>
        <w:rPr>
          <w:sz w:val="28"/>
          <w:szCs w:val="28"/>
        </w:rPr>
      </w:pPr>
      <w:r w:rsidRPr="00AC46C5">
        <w:rPr>
          <w:sz w:val="28"/>
          <w:szCs w:val="28"/>
        </w:rPr>
        <w:t xml:space="preserve">В соответствии с планом Управления Роспотребнадзора по Пермскому краю в период с 19.08.2019 г. по 03.09.2019 г. сотрудники Консультационного центра приняли участие в проведении тематической «горячей линии» «Вопросы качества и безопасности детских товаров, школьных принадлежностей». Всего поступило 4 </w:t>
      </w:r>
      <w:proofErr w:type="gramStart"/>
      <w:r w:rsidRPr="00AC46C5">
        <w:rPr>
          <w:sz w:val="28"/>
          <w:szCs w:val="28"/>
        </w:rPr>
        <w:t>телефонных</w:t>
      </w:r>
      <w:proofErr w:type="gramEnd"/>
      <w:r w:rsidRPr="00AC46C5">
        <w:rPr>
          <w:sz w:val="28"/>
          <w:szCs w:val="28"/>
        </w:rPr>
        <w:t xml:space="preserve"> обращения. Всем обратившимся разъяснены положения ст. 18 и ст. 25 Закона о защите прав потребителей, отличия между проверкой качества, экспертизой и гарантийным ремонтом товаров, досудебный (претензионный) порядок разрешения конфликтных ситуаций, а также порядок обращения в  надзорные и судебные органы за защитой своих прав.</w:t>
      </w:r>
    </w:p>
    <w:p w:rsidR="00DD3573" w:rsidRPr="001D15F3" w:rsidRDefault="001D15F3" w:rsidP="001D15F3">
      <w:pPr>
        <w:spacing w:line="360" w:lineRule="auto"/>
        <w:ind w:left="360"/>
        <w:rPr>
          <w:sz w:val="32"/>
          <w:szCs w:val="32"/>
        </w:rPr>
      </w:pPr>
      <w:r w:rsidRPr="001D15F3">
        <w:rPr>
          <w:sz w:val="32"/>
          <w:szCs w:val="32"/>
        </w:rPr>
        <w:br/>
      </w:r>
      <w:bookmarkStart w:id="0" w:name="_GoBack"/>
      <w:bookmarkEnd w:id="0"/>
    </w:p>
    <w:sectPr w:rsidR="00DD3573" w:rsidRPr="001D15F3" w:rsidSect="004174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B7"/>
    <w:multiLevelType w:val="hybridMultilevel"/>
    <w:tmpl w:val="08D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A9F"/>
    <w:multiLevelType w:val="hybridMultilevel"/>
    <w:tmpl w:val="4192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7"/>
    <w:rsid w:val="00044012"/>
    <w:rsid w:val="00083301"/>
    <w:rsid w:val="00105B69"/>
    <w:rsid w:val="001D15F3"/>
    <w:rsid w:val="00231D10"/>
    <w:rsid w:val="002838C5"/>
    <w:rsid w:val="00313359"/>
    <w:rsid w:val="003603AE"/>
    <w:rsid w:val="003A68C5"/>
    <w:rsid w:val="004174A0"/>
    <w:rsid w:val="00456A12"/>
    <w:rsid w:val="004C53F7"/>
    <w:rsid w:val="00815E76"/>
    <w:rsid w:val="00A77FAF"/>
    <w:rsid w:val="00AC46C5"/>
    <w:rsid w:val="00B17425"/>
    <w:rsid w:val="00B26B55"/>
    <w:rsid w:val="00B31537"/>
    <w:rsid w:val="00B36D05"/>
    <w:rsid w:val="00B544AB"/>
    <w:rsid w:val="00B8689A"/>
    <w:rsid w:val="00B87DD7"/>
    <w:rsid w:val="00C50723"/>
    <w:rsid w:val="00C61409"/>
    <w:rsid w:val="00C67883"/>
    <w:rsid w:val="00D927E2"/>
    <w:rsid w:val="00DD3573"/>
    <w:rsid w:val="00E84505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53F7"/>
    <w:pPr>
      <w:jc w:val="center"/>
    </w:pPr>
    <w:rPr>
      <w:caps/>
      <w:sz w:val="20"/>
      <w:szCs w:val="20"/>
    </w:rPr>
  </w:style>
  <w:style w:type="paragraph" w:styleId="a4">
    <w:name w:val="Block Text"/>
    <w:basedOn w:val="a"/>
    <w:rsid w:val="004C53F7"/>
    <w:pPr>
      <w:ind w:left="-113" w:right="-113"/>
      <w:jc w:val="center"/>
    </w:pPr>
    <w:rPr>
      <w:b/>
      <w:sz w:val="20"/>
      <w:szCs w:val="20"/>
    </w:rPr>
  </w:style>
  <w:style w:type="character" w:styleId="a5">
    <w:name w:val="Hyperlink"/>
    <w:basedOn w:val="a0"/>
    <w:rsid w:val="004C53F7"/>
    <w:rPr>
      <w:color w:val="0000FF"/>
      <w:u w:val="single"/>
    </w:rPr>
  </w:style>
  <w:style w:type="table" w:styleId="a6">
    <w:name w:val="Table Grid"/>
    <w:basedOn w:val="a1"/>
    <w:uiPriority w:val="59"/>
    <w:rsid w:val="00456A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53F7"/>
    <w:pPr>
      <w:jc w:val="center"/>
    </w:pPr>
    <w:rPr>
      <w:caps/>
      <w:sz w:val="20"/>
      <w:szCs w:val="20"/>
    </w:rPr>
  </w:style>
  <w:style w:type="paragraph" w:styleId="a4">
    <w:name w:val="Block Text"/>
    <w:basedOn w:val="a"/>
    <w:rsid w:val="004C53F7"/>
    <w:pPr>
      <w:ind w:left="-113" w:right="-113"/>
      <w:jc w:val="center"/>
    </w:pPr>
    <w:rPr>
      <w:b/>
      <w:sz w:val="20"/>
      <w:szCs w:val="20"/>
    </w:rPr>
  </w:style>
  <w:style w:type="character" w:styleId="a5">
    <w:name w:val="Hyperlink"/>
    <w:basedOn w:val="a0"/>
    <w:rsid w:val="004C53F7"/>
    <w:rPr>
      <w:color w:val="0000FF"/>
      <w:u w:val="single"/>
    </w:rPr>
  </w:style>
  <w:style w:type="table" w:styleId="a6">
    <w:name w:val="Table Grid"/>
    <w:basedOn w:val="a1"/>
    <w:uiPriority w:val="59"/>
    <w:rsid w:val="00456A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9.rospotrebnadzor.ru/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Tycoon</Company>
  <LinksUpToDate>false</LinksUpToDate>
  <CharactersWithSpaces>2898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mailto:cgepo@mail.ru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SamoilenkoEN</dc:creator>
  <cp:lastModifiedBy>Алексей В. Логунов</cp:lastModifiedBy>
  <cp:revision>3</cp:revision>
  <cp:lastPrinted>2016-07-19T09:08:00Z</cp:lastPrinted>
  <dcterms:created xsi:type="dcterms:W3CDTF">2019-10-03T10:10:00Z</dcterms:created>
  <dcterms:modified xsi:type="dcterms:W3CDTF">2019-10-03T10:18:00Z</dcterms:modified>
</cp:coreProperties>
</file>