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E" w:rsidRDefault="00C37E1E" w:rsidP="00C37E1E">
      <w:pPr>
        <w:pStyle w:val="msonormalmailrucssattributepostfix"/>
        <w:ind w:firstLine="540"/>
        <w:jc w:val="both"/>
      </w:pPr>
      <w:r>
        <w:rPr>
          <w:rStyle w:val="a3"/>
        </w:rPr>
        <w:t xml:space="preserve">Итоги деятельности Консультационного центра для потребителей в апреле 2019 года </w:t>
      </w:r>
    </w:p>
    <w:p w:rsidR="00C37E1E" w:rsidRDefault="00C37E1E" w:rsidP="00C37E1E">
      <w:pPr>
        <w:pStyle w:val="a4"/>
        <w:spacing w:before="0" w:beforeAutospacing="0" w:after="0" w:afterAutospacing="0"/>
        <w:ind w:firstLine="540"/>
        <w:jc w:val="both"/>
      </w:pPr>
      <w:r>
        <w:t>В апреле 2019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- Консультационный центр) было оказано 527консультации. Из них: по телефону – 379, на личном приёме – 113, письменно – 11, в электронном виде – 4.</w:t>
      </w:r>
    </w:p>
    <w:p w:rsidR="00C37E1E" w:rsidRDefault="00C37E1E" w:rsidP="00C37E1E">
      <w:pPr>
        <w:pStyle w:val="a4"/>
        <w:spacing w:before="0" w:beforeAutospacing="0" w:after="0" w:afterAutospacing="0"/>
        <w:ind w:firstLine="540"/>
        <w:jc w:val="both"/>
      </w:pPr>
      <w:r>
        <w:t>Также по заказу потребителей составлено 11 претензий к продавцам некачественных товаров и исполнителям некачественных услуг; оказана помощь в оформлении 1 жалобы в государственные надзорные органы.</w:t>
      </w:r>
    </w:p>
    <w:p w:rsidR="00C37E1E" w:rsidRDefault="00C37E1E" w:rsidP="00C37E1E">
      <w:pPr>
        <w:pStyle w:val="msonormalmailrucssattributepostfix"/>
        <w:ind w:firstLine="540"/>
        <w:jc w:val="both"/>
      </w:pPr>
      <w:r>
        <w:t>Среди товаров наибольшее количество обращений относится к сфере торговли мобильными телефонами (8,9 %) и технически сложными товарами (7,8 %). В сфере услуг наибольшее количество обращений связано с жилищно-коммунальными услугами (16,3 %) и финансовыми услугами (8,7 %).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- 18,7 %.  </w:t>
      </w:r>
    </w:p>
    <w:p w:rsidR="00C37E1E" w:rsidRDefault="00C37E1E" w:rsidP="00C37E1E">
      <w:pPr>
        <w:pStyle w:val="msonormalmailrucssattributepostfix"/>
        <w:ind w:firstLine="540"/>
        <w:jc w:val="both"/>
      </w:pPr>
      <w:r>
        <w:t>В апреле продолжалась информационно-профилактическая работа с населением. Проведены 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дошкольных учреждений (09.04.2019 г.; охват – 30 чел.); руководители детских образовательных учреждений (16.04.2019 г.; охват – 30 чел.); командный состав судов речного флота (18.04.2019 г.; охват – 30 чел.).</w:t>
      </w:r>
    </w:p>
    <w:p w:rsidR="00C37E1E" w:rsidRDefault="00C37E1E" w:rsidP="00C37E1E">
      <w:pPr>
        <w:pStyle w:val="msonormalmailrucssattributepostfix"/>
        <w:tabs>
          <w:tab w:val="left" w:pos="851"/>
        </w:tabs>
        <w:ind w:firstLine="540"/>
        <w:jc w:val="both"/>
      </w:pPr>
      <w:r>
        <w:t xml:space="preserve">Разработаны и размещены на официальном сайте </w:t>
      </w:r>
      <w:hyperlink r:id="rId5" w:tgtFrame="_blank" w:history="1">
        <w:r>
          <w:rPr>
            <w:rStyle w:val="a5"/>
          </w:rPr>
          <w:t>http://59fbuz.ru</w:t>
        </w:r>
      </w:hyperlink>
      <w:r>
        <w:t xml:space="preserve"> информационные материалы: «Изменения в перечне технически сложных товаров», «Не все юридические услуги одинаково полезны». </w:t>
      </w:r>
    </w:p>
    <w:p w:rsidR="00C37E1E" w:rsidRDefault="00C37E1E" w:rsidP="00C37E1E">
      <w:pPr>
        <w:pStyle w:val="msonormalmailrucssattributepostfix"/>
        <w:ind w:firstLine="567"/>
        <w:jc w:val="both"/>
      </w:pPr>
      <w:r>
        <w:t>Юрисконсульт отдела информирования и консультирования граждан по вопросам защиты прав потребителей ФБУЗ «Центр гигиены и эпидемиологии в Пермском крае»  принял участие в работе Международной научно-практической конференции «Безопасность личности в эпоху перемен: междисциплинарный анализ» (</w:t>
      </w:r>
      <w:proofErr w:type="spellStart"/>
      <w:r>
        <w:t>Прикамский</w:t>
      </w:r>
      <w:proofErr w:type="spellEnd"/>
      <w:r>
        <w:t xml:space="preserve"> социальный институт; выступления в рамках пленарного заседания и в ходе секционного заседания; 24.04.2019).</w:t>
      </w:r>
    </w:p>
    <w:p w:rsidR="00C37E1E" w:rsidRDefault="00C37E1E" w:rsidP="00C37E1E">
      <w:pPr>
        <w:pStyle w:val="msonormalmailrucssattributepostfix"/>
        <w:ind w:firstLine="567"/>
        <w:jc w:val="both"/>
      </w:pPr>
      <w:r>
        <w:t xml:space="preserve">Начальник Консультационного центра принял участие в публичных обсуждениях результатов правоприменительной практики Управления </w:t>
      </w:r>
      <w:proofErr w:type="spellStart"/>
      <w:r>
        <w:t>Роспотребнадзора</w:t>
      </w:r>
      <w:proofErr w:type="spellEnd"/>
      <w:r>
        <w:t xml:space="preserve"> по Пермскому краю за 1 квартал 2019 г. совместно с представителями предпринимательского сообщества края (24.04.2019 г.)  </w:t>
      </w:r>
    </w:p>
    <w:p w:rsidR="0014359E" w:rsidRDefault="0014359E">
      <w:bookmarkStart w:id="0" w:name="_GoBack"/>
      <w:bookmarkEnd w:id="0"/>
    </w:p>
    <w:sectPr w:rsidR="0014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E"/>
    <w:rsid w:val="0014359E"/>
    <w:rsid w:val="00C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E1E"/>
    <w:rPr>
      <w:b/>
      <w:bCs/>
    </w:rPr>
  </w:style>
  <w:style w:type="paragraph" w:styleId="a4">
    <w:name w:val="Normal (Web)"/>
    <w:basedOn w:val="a"/>
    <w:uiPriority w:val="99"/>
    <w:semiHidden/>
    <w:unhideWhenUsed/>
    <w:rsid w:val="00C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E1E"/>
    <w:rPr>
      <w:b/>
      <w:bCs/>
    </w:rPr>
  </w:style>
  <w:style w:type="paragraph" w:styleId="a4">
    <w:name w:val="Normal (Web)"/>
    <w:basedOn w:val="a"/>
    <w:uiPriority w:val="99"/>
    <w:semiHidden/>
    <w:unhideWhenUsed/>
    <w:rsid w:val="00C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fb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2019-05-08T05:00:00Z</dcterms:created>
  <dcterms:modified xsi:type="dcterms:W3CDTF">2019-05-08T05:01:00Z</dcterms:modified>
</cp:coreProperties>
</file>